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A63" w:rsidRPr="00463A63" w:rsidRDefault="00463A63" w:rsidP="000842CF">
      <w:pPr>
        <w:spacing w:after="0" w:line="240" w:lineRule="auto"/>
        <w:jc w:val="both"/>
        <w:rPr>
          <w:rFonts w:cstheme="minorHAnsi"/>
          <w:b/>
          <w:u w:val="single"/>
        </w:rPr>
      </w:pPr>
    </w:p>
    <w:p w:rsidR="00463A63" w:rsidRPr="00463A63" w:rsidRDefault="00463A63" w:rsidP="000842CF">
      <w:pPr>
        <w:autoSpaceDE w:val="0"/>
        <w:autoSpaceDN w:val="0"/>
        <w:adjustRightInd w:val="0"/>
        <w:spacing w:after="0" w:line="240" w:lineRule="auto"/>
        <w:jc w:val="center"/>
        <w:rPr>
          <w:rFonts w:cstheme="minorHAnsi"/>
          <w:b/>
          <w:sz w:val="28"/>
          <w:szCs w:val="28"/>
          <w:u w:val="single"/>
        </w:rPr>
      </w:pPr>
      <w:r w:rsidRPr="00463A63">
        <w:rPr>
          <w:rFonts w:cstheme="minorHAnsi"/>
          <w:b/>
          <w:sz w:val="28"/>
          <w:szCs w:val="28"/>
          <w:u w:val="single"/>
        </w:rPr>
        <w:t>REGLEMENT D’ORDRE INTERIEUR DE L’ASBL VOLLEY BRUXELLES</w:t>
      </w:r>
    </w:p>
    <w:p w:rsidR="00463A63" w:rsidRPr="00463A63" w:rsidRDefault="00463A63" w:rsidP="000842CF">
      <w:pPr>
        <w:autoSpaceDE w:val="0"/>
        <w:autoSpaceDN w:val="0"/>
        <w:adjustRightInd w:val="0"/>
        <w:spacing w:after="0" w:line="240" w:lineRule="auto"/>
        <w:rPr>
          <w:rFonts w:cstheme="minorHAnsi"/>
        </w:rPr>
      </w:pPr>
    </w:p>
    <w:p w:rsidR="007D66FA" w:rsidRDefault="00463A63" w:rsidP="000842CF">
      <w:pPr>
        <w:spacing w:after="0" w:line="240" w:lineRule="auto"/>
        <w:jc w:val="both"/>
        <w:rPr>
          <w:rFonts w:cstheme="minorHAnsi"/>
        </w:rPr>
      </w:pPr>
      <w:r>
        <w:rPr>
          <w:rFonts w:cstheme="minorHAnsi"/>
        </w:rPr>
        <w:t>Ce règlement d’ordre intérieur vient en complément des statuts de l’association. Toute disposition du présent règlement qui serait contraire aux statuts de l’ASBL Volley Bruxelles est réputée non écrite.</w:t>
      </w:r>
    </w:p>
    <w:p w:rsidR="00463A63" w:rsidRDefault="00463A63" w:rsidP="000842CF">
      <w:pPr>
        <w:spacing w:after="0" w:line="240" w:lineRule="auto"/>
        <w:jc w:val="both"/>
        <w:rPr>
          <w:rFonts w:cstheme="minorHAnsi"/>
        </w:rPr>
      </w:pPr>
    </w:p>
    <w:p w:rsidR="00463A63" w:rsidRDefault="00463A63" w:rsidP="000842CF">
      <w:pPr>
        <w:spacing w:after="0" w:line="240" w:lineRule="auto"/>
        <w:rPr>
          <w:rFonts w:cstheme="minorHAnsi"/>
        </w:rPr>
      </w:pPr>
    </w:p>
    <w:p w:rsidR="00463A63" w:rsidRPr="00463A63" w:rsidRDefault="00463A63" w:rsidP="000842CF">
      <w:pPr>
        <w:spacing w:after="0" w:line="240" w:lineRule="auto"/>
        <w:jc w:val="center"/>
        <w:rPr>
          <w:rFonts w:cstheme="minorHAnsi"/>
          <w:b/>
          <w:sz w:val="24"/>
          <w:szCs w:val="24"/>
          <w:u w:val="single"/>
        </w:rPr>
      </w:pPr>
      <w:r w:rsidRPr="00463A63">
        <w:rPr>
          <w:rFonts w:cstheme="minorHAnsi"/>
          <w:b/>
          <w:sz w:val="24"/>
          <w:szCs w:val="24"/>
          <w:u w:val="single"/>
        </w:rPr>
        <w:t>ABREVIATIONS</w:t>
      </w:r>
    </w:p>
    <w:p w:rsidR="00463A63" w:rsidRDefault="00463A63" w:rsidP="000842CF">
      <w:pPr>
        <w:spacing w:after="0" w:line="240" w:lineRule="auto"/>
        <w:jc w:val="both"/>
        <w:rPr>
          <w:rFonts w:cstheme="minorHAnsi"/>
        </w:rPr>
      </w:pPr>
    </w:p>
    <w:p w:rsidR="00463A63" w:rsidRDefault="00463A63" w:rsidP="000842CF">
      <w:pPr>
        <w:spacing w:after="0" w:line="240" w:lineRule="auto"/>
        <w:jc w:val="both"/>
        <w:rPr>
          <w:rFonts w:cstheme="minorHAnsi"/>
        </w:rPr>
      </w:pPr>
      <w:r>
        <w:rPr>
          <w:rFonts w:cstheme="minorHAnsi"/>
        </w:rPr>
        <w:t xml:space="preserve">Les abréviations suivantes </w:t>
      </w:r>
      <w:r w:rsidR="004D16AB">
        <w:rPr>
          <w:rFonts w:cstheme="minorHAnsi"/>
        </w:rPr>
        <w:t>sont utilisées dans le présent règlement :</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ROI</w:t>
      </w:r>
      <w:r>
        <w:rPr>
          <w:rFonts w:cstheme="minorHAnsi"/>
        </w:rPr>
        <w:tab/>
        <w:t>Règlement d’ordre intérieur</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AG</w:t>
      </w:r>
      <w:r>
        <w:rPr>
          <w:rFonts w:cstheme="minorHAnsi"/>
        </w:rPr>
        <w:tab/>
        <w:t>Assemblée générale</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AGE</w:t>
      </w:r>
      <w:r>
        <w:rPr>
          <w:rFonts w:cstheme="minorHAnsi"/>
        </w:rPr>
        <w:tab/>
        <w:t>Assemblée générale extraordinaire</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CA</w:t>
      </w:r>
      <w:r>
        <w:rPr>
          <w:rFonts w:cstheme="minorHAnsi"/>
        </w:rPr>
        <w:tab/>
        <w:t>Conseil d’administration</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FIVB</w:t>
      </w:r>
      <w:r>
        <w:rPr>
          <w:rFonts w:cstheme="minorHAnsi"/>
        </w:rPr>
        <w:tab/>
        <w:t>Fédération internationale de volley-ball</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CEV</w:t>
      </w:r>
      <w:r>
        <w:rPr>
          <w:rFonts w:cstheme="minorHAnsi"/>
        </w:rPr>
        <w:tab/>
        <w:t>Confédération européenne de volley-ball</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Volley Belgium</w:t>
      </w:r>
      <w:r>
        <w:rPr>
          <w:rFonts w:cstheme="minorHAnsi"/>
        </w:rPr>
        <w:tab/>
        <w:t>Fédération Royale belge de Volley-ball</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FVWB</w:t>
      </w:r>
      <w:r>
        <w:rPr>
          <w:rFonts w:cstheme="minorHAnsi"/>
        </w:rPr>
        <w:tab/>
        <w:t>Fédération de volley-ball de Wallonie-Bruxelles</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BWBC</w:t>
      </w:r>
      <w:r>
        <w:rPr>
          <w:rFonts w:cstheme="minorHAnsi"/>
        </w:rPr>
        <w:tab/>
        <w:t>Brabant wallon Bruxelles-Capitale Volley</w:t>
      </w:r>
    </w:p>
    <w:p w:rsidR="004D16AB" w:rsidRDefault="004D16AB" w:rsidP="000842CF">
      <w:pPr>
        <w:pStyle w:val="Paragraphedeliste"/>
        <w:numPr>
          <w:ilvl w:val="0"/>
          <w:numId w:val="1"/>
        </w:numPr>
        <w:tabs>
          <w:tab w:val="left" w:pos="709"/>
          <w:tab w:val="left" w:pos="3119"/>
        </w:tabs>
        <w:spacing w:after="0" w:line="240" w:lineRule="auto"/>
        <w:jc w:val="both"/>
        <w:rPr>
          <w:rFonts w:cstheme="minorHAnsi"/>
        </w:rPr>
      </w:pPr>
      <w:r>
        <w:rPr>
          <w:rFonts w:cstheme="minorHAnsi"/>
        </w:rPr>
        <w:t>AVBW</w:t>
      </w:r>
      <w:r>
        <w:rPr>
          <w:rFonts w:cstheme="minorHAnsi"/>
        </w:rPr>
        <w:tab/>
        <w:t>Association de volley-ball du Brabant-Wallon</w:t>
      </w:r>
    </w:p>
    <w:p w:rsidR="00532511" w:rsidRDefault="00532511" w:rsidP="000842CF">
      <w:pPr>
        <w:tabs>
          <w:tab w:val="left" w:pos="709"/>
          <w:tab w:val="left" w:pos="3119"/>
        </w:tabs>
        <w:spacing w:after="0" w:line="240" w:lineRule="auto"/>
        <w:jc w:val="both"/>
        <w:rPr>
          <w:rFonts w:cstheme="minorHAnsi"/>
        </w:rPr>
      </w:pPr>
    </w:p>
    <w:p w:rsidR="00532511" w:rsidRDefault="00532511" w:rsidP="000842CF">
      <w:pPr>
        <w:tabs>
          <w:tab w:val="left" w:pos="709"/>
          <w:tab w:val="left" w:pos="3119"/>
        </w:tabs>
        <w:spacing w:after="0" w:line="240" w:lineRule="auto"/>
        <w:jc w:val="both"/>
        <w:rPr>
          <w:rFonts w:cstheme="minorHAnsi"/>
        </w:rPr>
      </w:pPr>
    </w:p>
    <w:p w:rsidR="00532511" w:rsidRPr="00532511" w:rsidRDefault="00532511" w:rsidP="000842CF">
      <w:pPr>
        <w:tabs>
          <w:tab w:val="left" w:pos="709"/>
          <w:tab w:val="left" w:pos="3119"/>
        </w:tabs>
        <w:spacing w:after="0" w:line="240" w:lineRule="auto"/>
        <w:jc w:val="center"/>
        <w:rPr>
          <w:rFonts w:cstheme="minorHAnsi"/>
          <w:b/>
          <w:sz w:val="24"/>
          <w:szCs w:val="24"/>
          <w:u w:val="single"/>
        </w:rPr>
      </w:pPr>
      <w:r w:rsidRPr="00532511">
        <w:rPr>
          <w:rFonts w:cstheme="minorHAnsi"/>
          <w:b/>
          <w:sz w:val="24"/>
          <w:szCs w:val="24"/>
          <w:u w:val="single"/>
        </w:rPr>
        <w:t>TABLE DES MATIERES</w:t>
      </w:r>
    </w:p>
    <w:p w:rsidR="00AB4895" w:rsidRPr="00AB4895" w:rsidRDefault="00AB4895" w:rsidP="009F4557">
      <w:pPr>
        <w:tabs>
          <w:tab w:val="left" w:pos="709"/>
          <w:tab w:val="left" w:pos="3119"/>
        </w:tabs>
        <w:spacing w:after="0" w:line="240" w:lineRule="auto"/>
        <w:jc w:val="both"/>
        <w:rPr>
          <w:rFonts w:cstheme="minorHAnsi"/>
        </w:rPr>
      </w:pPr>
    </w:p>
    <w:p w:rsidR="000842CF" w:rsidRDefault="00AB4895" w:rsidP="000F76E2">
      <w:pPr>
        <w:pStyle w:val="TM3"/>
        <w:tabs>
          <w:tab w:val="clear" w:pos="7371"/>
          <w:tab w:val="left" w:pos="8505"/>
        </w:tabs>
        <w:jc w:val="both"/>
      </w:pPr>
      <w:r w:rsidRPr="009F4557">
        <w:rPr>
          <w:b/>
        </w:rPr>
        <w:t>GENERALITES</w:t>
      </w:r>
      <w:r w:rsidR="009F4557">
        <w:tab/>
        <w:t>2</w:t>
      </w:r>
    </w:p>
    <w:p w:rsidR="00AB4895" w:rsidRDefault="009F4557" w:rsidP="000F76E2">
      <w:pPr>
        <w:tabs>
          <w:tab w:val="left" w:pos="8505"/>
        </w:tabs>
        <w:spacing w:after="0" w:line="240" w:lineRule="auto"/>
        <w:jc w:val="both"/>
        <w:rPr>
          <w:lang w:eastAsia="fr-FR"/>
        </w:rPr>
      </w:pPr>
      <w:r>
        <w:rPr>
          <w:lang w:eastAsia="fr-FR"/>
        </w:rPr>
        <w:t>Article 100 : Définitions</w:t>
      </w:r>
    </w:p>
    <w:p w:rsidR="009F4557" w:rsidRDefault="009F4557" w:rsidP="000F76E2">
      <w:pPr>
        <w:tabs>
          <w:tab w:val="left" w:pos="8505"/>
        </w:tabs>
        <w:spacing w:after="0" w:line="240" w:lineRule="auto"/>
        <w:jc w:val="both"/>
        <w:rPr>
          <w:lang w:eastAsia="fr-FR"/>
        </w:rPr>
      </w:pPr>
      <w:r>
        <w:rPr>
          <w:lang w:eastAsia="fr-FR"/>
        </w:rPr>
        <w:t>Article 105 : Communication et publication</w:t>
      </w:r>
    </w:p>
    <w:p w:rsidR="009F4557" w:rsidRDefault="009F4557" w:rsidP="000F76E2">
      <w:pPr>
        <w:tabs>
          <w:tab w:val="left" w:pos="8505"/>
        </w:tabs>
        <w:spacing w:after="0" w:line="240" w:lineRule="auto"/>
        <w:jc w:val="both"/>
        <w:rPr>
          <w:lang w:eastAsia="fr-FR"/>
        </w:rPr>
      </w:pPr>
      <w:r>
        <w:rPr>
          <w:lang w:eastAsia="fr-FR"/>
        </w:rPr>
        <w:t>Article 110 : Trésorerie</w:t>
      </w:r>
    </w:p>
    <w:p w:rsidR="009F4557" w:rsidRDefault="009F4557" w:rsidP="000F76E2">
      <w:pPr>
        <w:tabs>
          <w:tab w:val="left" w:pos="8505"/>
        </w:tabs>
        <w:spacing w:after="0" w:line="240" w:lineRule="auto"/>
        <w:jc w:val="both"/>
        <w:rPr>
          <w:lang w:eastAsia="fr-FR"/>
        </w:rPr>
      </w:pPr>
    </w:p>
    <w:p w:rsidR="00AB4895" w:rsidRDefault="00AB4895" w:rsidP="000F76E2">
      <w:pPr>
        <w:pStyle w:val="Paragraphedeliste"/>
        <w:numPr>
          <w:ilvl w:val="0"/>
          <w:numId w:val="32"/>
        </w:numPr>
        <w:tabs>
          <w:tab w:val="left" w:pos="993"/>
          <w:tab w:val="left" w:pos="8505"/>
        </w:tabs>
        <w:spacing w:after="0" w:line="240" w:lineRule="auto"/>
        <w:ind w:left="1077"/>
        <w:jc w:val="both"/>
        <w:rPr>
          <w:b/>
          <w:lang w:eastAsia="fr-FR"/>
        </w:rPr>
      </w:pPr>
      <w:r w:rsidRPr="009F4557">
        <w:rPr>
          <w:b/>
          <w:lang w:eastAsia="fr-FR"/>
        </w:rPr>
        <w:t>STRUCTURE</w:t>
      </w:r>
      <w:r w:rsidR="000F76E2">
        <w:rPr>
          <w:b/>
          <w:lang w:eastAsia="fr-FR"/>
        </w:rPr>
        <w:tab/>
      </w:r>
      <w:r w:rsidR="000F76E2" w:rsidRPr="000F76E2">
        <w:rPr>
          <w:lang w:eastAsia="fr-FR"/>
        </w:rPr>
        <w:t>3</w:t>
      </w:r>
    </w:p>
    <w:p w:rsidR="00A82842" w:rsidRPr="00A82842" w:rsidRDefault="00A82842" w:rsidP="00A82842">
      <w:pPr>
        <w:tabs>
          <w:tab w:val="left" w:pos="993"/>
          <w:tab w:val="left" w:pos="8505"/>
        </w:tabs>
        <w:spacing w:after="0" w:line="240" w:lineRule="auto"/>
        <w:jc w:val="both"/>
        <w:rPr>
          <w:b/>
          <w:lang w:eastAsia="fr-FR"/>
        </w:rPr>
      </w:pPr>
    </w:p>
    <w:p w:rsidR="009F4557" w:rsidRDefault="00AB4895" w:rsidP="000F76E2">
      <w:pPr>
        <w:pStyle w:val="Paragraphedeliste"/>
        <w:numPr>
          <w:ilvl w:val="0"/>
          <w:numId w:val="33"/>
        </w:numPr>
        <w:tabs>
          <w:tab w:val="left" w:pos="1418"/>
          <w:tab w:val="left" w:pos="8505"/>
        </w:tabs>
        <w:spacing w:after="0" w:line="240" w:lineRule="auto"/>
        <w:jc w:val="both"/>
        <w:rPr>
          <w:lang w:eastAsia="fr-FR"/>
        </w:rPr>
      </w:pPr>
      <w:r w:rsidRPr="00A82842">
        <w:rPr>
          <w:b/>
          <w:lang w:eastAsia="fr-FR"/>
        </w:rPr>
        <w:t>Assemblées générales</w:t>
      </w:r>
      <w:r w:rsidR="000F76E2">
        <w:rPr>
          <w:lang w:eastAsia="fr-FR"/>
        </w:rPr>
        <w:tab/>
        <w:t>3</w:t>
      </w:r>
    </w:p>
    <w:p w:rsidR="009F4557" w:rsidRDefault="009F4557" w:rsidP="000F76E2">
      <w:pPr>
        <w:tabs>
          <w:tab w:val="left" w:pos="1418"/>
          <w:tab w:val="left" w:pos="8505"/>
        </w:tabs>
        <w:spacing w:after="0" w:line="240" w:lineRule="auto"/>
        <w:jc w:val="both"/>
        <w:rPr>
          <w:lang w:eastAsia="fr-FR"/>
        </w:rPr>
      </w:pPr>
      <w:r>
        <w:rPr>
          <w:lang w:eastAsia="fr-FR"/>
        </w:rPr>
        <w:t>Article 200 : Composition, compétences et convocation</w:t>
      </w:r>
    </w:p>
    <w:p w:rsidR="009F4557" w:rsidRDefault="009F4557" w:rsidP="000F76E2">
      <w:pPr>
        <w:tabs>
          <w:tab w:val="left" w:pos="1418"/>
          <w:tab w:val="left" w:pos="8505"/>
        </w:tabs>
        <w:spacing w:after="0" w:line="240" w:lineRule="auto"/>
        <w:jc w:val="both"/>
        <w:rPr>
          <w:lang w:eastAsia="fr-FR"/>
        </w:rPr>
      </w:pPr>
      <w:r>
        <w:rPr>
          <w:lang w:eastAsia="fr-FR"/>
        </w:rPr>
        <w:t>Article 205 : Participation</w:t>
      </w:r>
    </w:p>
    <w:p w:rsidR="009F4557" w:rsidRDefault="009F4557" w:rsidP="000F76E2">
      <w:pPr>
        <w:tabs>
          <w:tab w:val="left" w:pos="1418"/>
          <w:tab w:val="left" w:pos="8505"/>
        </w:tabs>
        <w:spacing w:after="0" w:line="240" w:lineRule="auto"/>
        <w:jc w:val="both"/>
        <w:rPr>
          <w:lang w:eastAsia="fr-FR"/>
        </w:rPr>
      </w:pPr>
      <w:r>
        <w:rPr>
          <w:lang w:eastAsia="fr-FR"/>
        </w:rPr>
        <w:t>Article 210 : Rapport annuel</w:t>
      </w:r>
    </w:p>
    <w:p w:rsidR="009F4557" w:rsidRDefault="009F4557" w:rsidP="000F76E2">
      <w:pPr>
        <w:tabs>
          <w:tab w:val="left" w:pos="1418"/>
          <w:tab w:val="left" w:pos="8505"/>
        </w:tabs>
        <w:spacing w:after="0" w:line="240" w:lineRule="auto"/>
        <w:jc w:val="both"/>
        <w:rPr>
          <w:lang w:eastAsia="fr-FR"/>
        </w:rPr>
      </w:pPr>
      <w:r>
        <w:rPr>
          <w:lang w:eastAsia="fr-FR"/>
        </w:rPr>
        <w:t>Article 215 : Interpellation et motion d’ordre</w:t>
      </w:r>
    </w:p>
    <w:p w:rsidR="00527F27" w:rsidRDefault="00527F27" w:rsidP="000F76E2">
      <w:pPr>
        <w:tabs>
          <w:tab w:val="left" w:pos="1418"/>
          <w:tab w:val="left" w:pos="8505"/>
        </w:tabs>
        <w:spacing w:after="0" w:line="240" w:lineRule="auto"/>
        <w:jc w:val="both"/>
        <w:rPr>
          <w:lang w:eastAsia="fr-FR"/>
        </w:rPr>
      </w:pPr>
      <w:r>
        <w:rPr>
          <w:lang w:eastAsia="fr-FR"/>
        </w:rPr>
        <w:t>Article 220 : Proposition et amendement</w:t>
      </w:r>
    </w:p>
    <w:p w:rsidR="00527F27" w:rsidRDefault="00527F27" w:rsidP="000F76E2">
      <w:pPr>
        <w:tabs>
          <w:tab w:val="left" w:pos="1418"/>
          <w:tab w:val="left" w:pos="8505"/>
        </w:tabs>
        <w:spacing w:after="0" w:line="240" w:lineRule="auto"/>
        <w:jc w:val="both"/>
        <w:rPr>
          <w:lang w:eastAsia="fr-FR"/>
        </w:rPr>
      </w:pPr>
      <w:r>
        <w:rPr>
          <w:lang w:eastAsia="fr-FR"/>
        </w:rPr>
        <w:t>Article 225 : Candidature au CA</w:t>
      </w:r>
    </w:p>
    <w:p w:rsidR="00A82842" w:rsidRDefault="00A82842" w:rsidP="000F76E2">
      <w:pPr>
        <w:tabs>
          <w:tab w:val="left" w:pos="1418"/>
          <w:tab w:val="left" w:pos="8505"/>
        </w:tabs>
        <w:spacing w:after="0" w:line="240" w:lineRule="auto"/>
        <w:jc w:val="both"/>
        <w:rPr>
          <w:lang w:eastAsia="fr-FR"/>
        </w:rPr>
      </w:pPr>
      <w:r>
        <w:rPr>
          <w:lang w:eastAsia="fr-FR"/>
        </w:rPr>
        <w:t>Article 230 : Vote</w:t>
      </w:r>
    </w:p>
    <w:p w:rsidR="00A82842" w:rsidRDefault="00A82842" w:rsidP="000F76E2">
      <w:pPr>
        <w:tabs>
          <w:tab w:val="left" w:pos="1418"/>
          <w:tab w:val="left" w:pos="8505"/>
        </w:tabs>
        <w:spacing w:after="0" w:line="240" w:lineRule="auto"/>
        <w:jc w:val="both"/>
        <w:rPr>
          <w:lang w:eastAsia="fr-FR"/>
        </w:rPr>
      </w:pPr>
      <w:r>
        <w:rPr>
          <w:lang w:eastAsia="fr-FR"/>
        </w:rPr>
        <w:t>Article 235 : Election</w:t>
      </w:r>
    </w:p>
    <w:p w:rsidR="00A82842" w:rsidRDefault="00A82842" w:rsidP="000F76E2">
      <w:pPr>
        <w:tabs>
          <w:tab w:val="left" w:pos="1418"/>
          <w:tab w:val="left" w:pos="8505"/>
        </w:tabs>
        <w:spacing w:after="0" w:line="240" w:lineRule="auto"/>
        <w:jc w:val="both"/>
        <w:rPr>
          <w:lang w:eastAsia="fr-FR"/>
        </w:rPr>
      </w:pPr>
      <w:r>
        <w:rPr>
          <w:lang w:eastAsia="fr-FR"/>
        </w:rPr>
        <w:t>Article 240 : Procès-verbal</w:t>
      </w:r>
    </w:p>
    <w:p w:rsidR="00A82842" w:rsidRDefault="00A82842" w:rsidP="000F76E2">
      <w:pPr>
        <w:tabs>
          <w:tab w:val="left" w:pos="1418"/>
          <w:tab w:val="left" w:pos="8505"/>
        </w:tabs>
        <w:spacing w:after="0" w:line="240" w:lineRule="auto"/>
        <w:jc w:val="both"/>
        <w:rPr>
          <w:lang w:eastAsia="fr-FR"/>
        </w:rPr>
      </w:pPr>
      <w:r>
        <w:rPr>
          <w:lang w:eastAsia="fr-FR"/>
        </w:rPr>
        <w:t>Article 245 : Assemblée générale extraordinaire</w:t>
      </w:r>
    </w:p>
    <w:p w:rsidR="00AB4895" w:rsidRDefault="00AB4895" w:rsidP="000F76E2">
      <w:pPr>
        <w:tabs>
          <w:tab w:val="left" w:pos="1418"/>
          <w:tab w:val="left" w:pos="8505"/>
        </w:tabs>
        <w:spacing w:after="0" w:line="240" w:lineRule="auto"/>
        <w:jc w:val="both"/>
        <w:rPr>
          <w:lang w:eastAsia="fr-FR"/>
        </w:rPr>
      </w:pPr>
    </w:p>
    <w:p w:rsidR="00AB4895" w:rsidRPr="009F4557" w:rsidRDefault="00AB4895" w:rsidP="000F76E2">
      <w:pPr>
        <w:pStyle w:val="Paragraphedeliste"/>
        <w:numPr>
          <w:ilvl w:val="0"/>
          <w:numId w:val="33"/>
        </w:numPr>
        <w:tabs>
          <w:tab w:val="left" w:pos="1418"/>
          <w:tab w:val="left" w:pos="8505"/>
        </w:tabs>
        <w:spacing w:after="0" w:line="240" w:lineRule="auto"/>
        <w:jc w:val="both"/>
        <w:rPr>
          <w:b/>
          <w:lang w:eastAsia="fr-FR"/>
        </w:rPr>
      </w:pPr>
      <w:r w:rsidRPr="009F4557">
        <w:rPr>
          <w:b/>
          <w:lang w:eastAsia="fr-FR"/>
        </w:rPr>
        <w:t>Conseil d’administration</w:t>
      </w:r>
      <w:r w:rsidR="000F76E2">
        <w:rPr>
          <w:b/>
          <w:lang w:eastAsia="fr-FR"/>
        </w:rPr>
        <w:tab/>
      </w:r>
      <w:r w:rsidR="00984671">
        <w:rPr>
          <w:lang w:eastAsia="fr-FR"/>
        </w:rPr>
        <w:t>7</w:t>
      </w:r>
      <w:r w:rsidR="009F4557" w:rsidRPr="009F4557">
        <w:rPr>
          <w:b/>
          <w:lang w:eastAsia="fr-FR"/>
        </w:rPr>
        <w:tab/>
      </w:r>
    </w:p>
    <w:p w:rsidR="00AB4895" w:rsidRDefault="0032381D" w:rsidP="000F76E2">
      <w:pPr>
        <w:tabs>
          <w:tab w:val="left" w:pos="8505"/>
        </w:tabs>
        <w:spacing w:after="0" w:line="240" w:lineRule="auto"/>
        <w:jc w:val="both"/>
        <w:rPr>
          <w:lang w:eastAsia="fr-FR"/>
        </w:rPr>
      </w:pPr>
      <w:r>
        <w:rPr>
          <w:lang w:eastAsia="fr-FR"/>
        </w:rPr>
        <w:t>Article 300 : Composition</w:t>
      </w:r>
    </w:p>
    <w:p w:rsidR="0032381D" w:rsidRDefault="0032381D" w:rsidP="000F76E2">
      <w:pPr>
        <w:tabs>
          <w:tab w:val="left" w:pos="8505"/>
        </w:tabs>
        <w:spacing w:after="0" w:line="240" w:lineRule="auto"/>
        <w:jc w:val="both"/>
        <w:rPr>
          <w:lang w:eastAsia="fr-FR"/>
        </w:rPr>
      </w:pPr>
      <w:r>
        <w:rPr>
          <w:lang w:eastAsia="fr-FR"/>
        </w:rPr>
        <w:t>Article 305 : Compétences</w:t>
      </w:r>
    </w:p>
    <w:p w:rsidR="0032381D" w:rsidRDefault="0032381D" w:rsidP="000F76E2">
      <w:pPr>
        <w:tabs>
          <w:tab w:val="left" w:pos="8505"/>
        </w:tabs>
        <w:spacing w:after="0" w:line="240" w:lineRule="auto"/>
        <w:jc w:val="both"/>
        <w:rPr>
          <w:lang w:eastAsia="fr-FR"/>
        </w:rPr>
      </w:pPr>
    </w:p>
    <w:p w:rsidR="00AB4895" w:rsidRPr="009F4557" w:rsidRDefault="00AB4895" w:rsidP="000F76E2">
      <w:pPr>
        <w:pStyle w:val="Paragraphedeliste"/>
        <w:numPr>
          <w:ilvl w:val="0"/>
          <w:numId w:val="32"/>
        </w:numPr>
        <w:tabs>
          <w:tab w:val="left" w:pos="8505"/>
        </w:tabs>
        <w:spacing w:after="0" w:line="240" w:lineRule="auto"/>
        <w:jc w:val="both"/>
        <w:rPr>
          <w:b/>
          <w:lang w:eastAsia="fr-FR"/>
        </w:rPr>
      </w:pPr>
      <w:r w:rsidRPr="009F4557">
        <w:rPr>
          <w:b/>
          <w:lang w:eastAsia="fr-FR"/>
        </w:rPr>
        <w:t>COTISATION, FRAIS ADMINISTRATIFS, AMENDES</w:t>
      </w:r>
      <w:r w:rsidR="000F76E2">
        <w:rPr>
          <w:b/>
          <w:lang w:eastAsia="fr-FR"/>
        </w:rPr>
        <w:tab/>
      </w:r>
      <w:r w:rsidR="00984671" w:rsidRPr="00984671">
        <w:rPr>
          <w:lang w:eastAsia="fr-FR"/>
        </w:rPr>
        <w:t>8</w:t>
      </w:r>
    </w:p>
    <w:p w:rsidR="00AB4895" w:rsidRDefault="0032381D" w:rsidP="0032381D">
      <w:pPr>
        <w:tabs>
          <w:tab w:val="left" w:pos="8505"/>
        </w:tabs>
        <w:spacing w:after="0" w:line="240" w:lineRule="auto"/>
        <w:jc w:val="both"/>
        <w:rPr>
          <w:lang w:eastAsia="fr-FR"/>
        </w:rPr>
      </w:pPr>
      <w:r>
        <w:rPr>
          <w:lang w:eastAsia="fr-FR"/>
        </w:rPr>
        <w:t xml:space="preserve">Article 400 : </w:t>
      </w:r>
      <w:r w:rsidR="00AB4895">
        <w:rPr>
          <w:lang w:eastAsia="fr-FR"/>
        </w:rPr>
        <w:t>Cotisation et frais administratifs</w:t>
      </w:r>
    </w:p>
    <w:p w:rsidR="00AB4895" w:rsidRPr="00AB4895" w:rsidRDefault="0032381D" w:rsidP="0032381D">
      <w:pPr>
        <w:tabs>
          <w:tab w:val="left" w:pos="8505"/>
        </w:tabs>
        <w:spacing w:after="0" w:line="240" w:lineRule="auto"/>
        <w:jc w:val="both"/>
        <w:rPr>
          <w:lang w:eastAsia="fr-FR"/>
        </w:rPr>
      </w:pPr>
      <w:r>
        <w:rPr>
          <w:lang w:eastAsia="fr-FR"/>
        </w:rPr>
        <w:t xml:space="preserve">Article 405 : </w:t>
      </w:r>
      <w:r w:rsidR="00AB4895">
        <w:rPr>
          <w:lang w:eastAsia="fr-FR"/>
        </w:rPr>
        <w:t>Amendes</w:t>
      </w:r>
    </w:p>
    <w:p w:rsidR="00532511" w:rsidRPr="00AB4895" w:rsidRDefault="00532511" w:rsidP="000842CF">
      <w:pPr>
        <w:tabs>
          <w:tab w:val="left" w:pos="709"/>
          <w:tab w:val="left" w:pos="3119"/>
        </w:tabs>
        <w:spacing w:after="0" w:line="240" w:lineRule="auto"/>
        <w:jc w:val="both"/>
        <w:rPr>
          <w:rFonts w:cstheme="minorHAnsi"/>
        </w:rPr>
      </w:pPr>
    </w:p>
    <w:p w:rsidR="000842CF" w:rsidRDefault="000842CF">
      <w:pPr>
        <w:spacing w:after="160" w:line="259" w:lineRule="auto"/>
        <w:rPr>
          <w:rFonts w:cstheme="minorHAnsi"/>
        </w:rPr>
      </w:pPr>
      <w:r>
        <w:rPr>
          <w:rFonts w:cstheme="minorHAnsi"/>
        </w:rPr>
        <w:br w:type="page"/>
      </w:r>
    </w:p>
    <w:p w:rsidR="00532511" w:rsidRPr="00532511" w:rsidRDefault="00EB40D3" w:rsidP="00532511">
      <w:pPr>
        <w:pStyle w:val="Paragraphedeliste"/>
        <w:numPr>
          <w:ilvl w:val="0"/>
          <w:numId w:val="2"/>
        </w:numPr>
        <w:tabs>
          <w:tab w:val="left" w:pos="709"/>
          <w:tab w:val="left" w:pos="3119"/>
        </w:tabs>
        <w:spacing w:after="0" w:line="240" w:lineRule="auto"/>
        <w:jc w:val="both"/>
        <w:rPr>
          <w:rFonts w:cstheme="minorHAnsi"/>
          <w:b/>
          <w:u w:val="single"/>
        </w:rPr>
      </w:pPr>
      <w:r>
        <w:rPr>
          <w:rFonts w:cstheme="minorHAnsi"/>
          <w:b/>
          <w:u w:val="single"/>
        </w:rPr>
        <w:lastRenderedPageBreak/>
        <w:t>GENERALITES</w:t>
      </w:r>
    </w:p>
    <w:p w:rsidR="00532511" w:rsidRDefault="00532511" w:rsidP="00532511">
      <w:pPr>
        <w:tabs>
          <w:tab w:val="left" w:pos="709"/>
          <w:tab w:val="left" w:pos="3119"/>
        </w:tabs>
        <w:spacing w:after="0" w:line="240" w:lineRule="auto"/>
        <w:jc w:val="both"/>
        <w:rPr>
          <w:rFonts w:cstheme="minorHAnsi"/>
        </w:rPr>
      </w:pPr>
    </w:p>
    <w:p w:rsidR="00532511" w:rsidRPr="00532511" w:rsidRDefault="00532511" w:rsidP="00532511">
      <w:pPr>
        <w:tabs>
          <w:tab w:val="left" w:pos="709"/>
          <w:tab w:val="left" w:pos="3119"/>
        </w:tabs>
        <w:spacing w:after="0" w:line="240" w:lineRule="auto"/>
        <w:jc w:val="both"/>
        <w:rPr>
          <w:rFonts w:cstheme="minorHAnsi"/>
          <w:b/>
          <w:i/>
          <w:u w:val="single"/>
        </w:rPr>
      </w:pPr>
      <w:r w:rsidRPr="00532511">
        <w:rPr>
          <w:rFonts w:cstheme="minorHAnsi"/>
          <w:b/>
          <w:i/>
          <w:u w:val="single"/>
        </w:rPr>
        <w:t xml:space="preserve">Article 100 : </w:t>
      </w:r>
      <w:r>
        <w:rPr>
          <w:rFonts w:cstheme="minorHAnsi"/>
          <w:b/>
          <w:i/>
          <w:u w:val="single"/>
        </w:rPr>
        <w:t>Définitions</w:t>
      </w:r>
    </w:p>
    <w:p w:rsidR="00532511" w:rsidRDefault="00532511" w:rsidP="00793A37">
      <w:pPr>
        <w:pStyle w:val="Paragraphedeliste"/>
        <w:numPr>
          <w:ilvl w:val="0"/>
          <w:numId w:val="3"/>
        </w:numPr>
        <w:tabs>
          <w:tab w:val="left" w:pos="426"/>
        </w:tabs>
        <w:spacing w:after="0" w:line="240" w:lineRule="auto"/>
        <w:ind w:left="426" w:hanging="426"/>
        <w:jc w:val="both"/>
        <w:rPr>
          <w:rFonts w:cstheme="minorHAnsi"/>
        </w:rPr>
      </w:pPr>
      <w:r w:rsidRPr="00532511">
        <w:rPr>
          <w:rFonts w:cstheme="minorHAnsi"/>
        </w:rPr>
        <w:t>Tout terme concernant toute personne (affilié, arbitre, coach, joueur, marqueur, délégué, responsable, président, secrétaire, trésorier, administrateur, …) représente les personnes des deux sexes.</w:t>
      </w:r>
    </w:p>
    <w:p w:rsidR="00532511" w:rsidRDefault="00551DE6" w:rsidP="00793A37">
      <w:pPr>
        <w:pStyle w:val="Paragraphedeliste"/>
        <w:numPr>
          <w:ilvl w:val="0"/>
          <w:numId w:val="3"/>
        </w:numPr>
        <w:tabs>
          <w:tab w:val="left" w:pos="426"/>
        </w:tabs>
        <w:spacing w:after="0" w:line="240" w:lineRule="auto"/>
        <w:ind w:left="426" w:hanging="426"/>
        <w:jc w:val="both"/>
        <w:rPr>
          <w:rFonts w:cstheme="minorHAnsi"/>
        </w:rPr>
      </w:pPr>
      <w:r>
        <w:rPr>
          <w:rFonts w:cstheme="minorHAnsi"/>
        </w:rPr>
        <w:t>La signification du mot</w:t>
      </w:r>
      <w:r w:rsidR="009F4557">
        <w:rPr>
          <w:rFonts w:cstheme="minorHAnsi"/>
        </w:rPr>
        <w:t> :</w:t>
      </w:r>
    </w:p>
    <w:p w:rsidR="00551DE6" w:rsidRDefault="00551DE6" w:rsidP="000842CF">
      <w:pPr>
        <w:pStyle w:val="Paragraphedeliste"/>
        <w:numPr>
          <w:ilvl w:val="1"/>
          <w:numId w:val="3"/>
        </w:numPr>
        <w:tabs>
          <w:tab w:val="left" w:pos="851"/>
        </w:tabs>
        <w:spacing w:after="0" w:line="240" w:lineRule="auto"/>
        <w:ind w:left="851"/>
        <w:jc w:val="both"/>
        <w:rPr>
          <w:rFonts w:cstheme="minorHAnsi"/>
        </w:rPr>
      </w:pPr>
      <w:proofErr w:type="gramStart"/>
      <w:r>
        <w:rPr>
          <w:rFonts w:cstheme="minorHAnsi"/>
        </w:rPr>
        <w:t>jour</w:t>
      </w:r>
      <w:proofErr w:type="gramEnd"/>
      <w:r>
        <w:rPr>
          <w:rFonts w:cstheme="minorHAnsi"/>
        </w:rPr>
        <w:t xml:space="preserve"> est un jour calendrier, soit tous les jours de la semaine y compris les week-ends et les jours fériés ;</w:t>
      </w:r>
    </w:p>
    <w:p w:rsidR="00551DE6" w:rsidRDefault="00551DE6" w:rsidP="000842CF">
      <w:pPr>
        <w:pStyle w:val="Paragraphedeliste"/>
        <w:numPr>
          <w:ilvl w:val="1"/>
          <w:numId w:val="3"/>
        </w:numPr>
        <w:tabs>
          <w:tab w:val="left" w:pos="851"/>
        </w:tabs>
        <w:spacing w:after="0" w:line="240" w:lineRule="auto"/>
        <w:ind w:left="851"/>
        <w:jc w:val="both"/>
        <w:rPr>
          <w:rFonts w:cstheme="minorHAnsi"/>
        </w:rPr>
      </w:pPr>
      <w:proofErr w:type="gramStart"/>
      <w:r>
        <w:rPr>
          <w:rFonts w:cstheme="minorHAnsi"/>
        </w:rPr>
        <w:t>jour</w:t>
      </w:r>
      <w:proofErr w:type="gramEnd"/>
      <w:r>
        <w:rPr>
          <w:rFonts w:cstheme="minorHAnsi"/>
        </w:rPr>
        <w:t xml:space="preserve"> ouvrable est un jour non férié, soit tous les jours de la semaine sauf le dimanche et les jours fériés ;</w:t>
      </w:r>
    </w:p>
    <w:p w:rsidR="00551DE6" w:rsidRPr="00551DE6" w:rsidRDefault="00551DE6" w:rsidP="000842CF">
      <w:pPr>
        <w:pStyle w:val="Paragraphedeliste"/>
        <w:numPr>
          <w:ilvl w:val="1"/>
          <w:numId w:val="3"/>
        </w:numPr>
        <w:tabs>
          <w:tab w:val="left" w:pos="851"/>
        </w:tabs>
        <w:spacing w:after="0" w:line="240" w:lineRule="auto"/>
        <w:ind w:left="851"/>
        <w:jc w:val="both"/>
        <w:rPr>
          <w:rFonts w:cstheme="minorHAnsi"/>
        </w:rPr>
      </w:pPr>
      <w:proofErr w:type="gramStart"/>
      <w:r w:rsidRPr="00551DE6">
        <w:rPr>
          <w:rFonts w:cstheme="minorHAnsi"/>
          <w:lang w:val="fr-FR"/>
        </w:rPr>
        <w:t>force</w:t>
      </w:r>
      <w:proofErr w:type="gramEnd"/>
      <w:r w:rsidR="005F4C10">
        <w:rPr>
          <w:rFonts w:cstheme="minorHAnsi"/>
          <w:lang w:val="fr-FR"/>
        </w:rPr>
        <w:t xml:space="preserve"> majeure est</w:t>
      </w:r>
      <w:r w:rsidRPr="00551DE6">
        <w:rPr>
          <w:rFonts w:cstheme="minorHAnsi"/>
          <w:lang w:val="fr-FR"/>
        </w:rPr>
        <w:t xml:space="preserve"> tout évènement exceptionnel, irrésistible (insurmontable et impossibilité pour la personne d’agir, pendant l’évènement, autrement qu’elle ne l’a fait) et indépendant de la vie privée d'un affilié</w:t>
      </w:r>
      <w:r w:rsidR="000842CF">
        <w:rPr>
          <w:rFonts w:cstheme="minorHAnsi"/>
          <w:lang w:val="fr-FR"/>
        </w:rPr>
        <w:t>.</w:t>
      </w:r>
    </w:p>
    <w:p w:rsidR="00532511" w:rsidRDefault="00532511" w:rsidP="00532511">
      <w:pPr>
        <w:tabs>
          <w:tab w:val="left" w:pos="709"/>
          <w:tab w:val="left" w:pos="3119"/>
        </w:tabs>
        <w:spacing w:after="0" w:line="240" w:lineRule="auto"/>
        <w:jc w:val="both"/>
        <w:rPr>
          <w:rFonts w:cstheme="minorHAnsi"/>
        </w:rPr>
      </w:pPr>
    </w:p>
    <w:p w:rsidR="00532511" w:rsidRPr="00551DE6" w:rsidRDefault="00532511" w:rsidP="00532511">
      <w:pPr>
        <w:tabs>
          <w:tab w:val="left" w:pos="709"/>
          <w:tab w:val="left" w:pos="3119"/>
        </w:tabs>
        <w:spacing w:after="0" w:line="240" w:lineRule="auto"/>
        <w:jc w:val="both"/>
        <w:rPr>
          <w:rFonts w:cstheme="minorHAnsi"/>
          <w:b/>
          <w:i/>
          <w:u w:val="single"/>
        </w:rPr>
      </w:pPr>
      <w:r w:rsidRPr="00551DE6">
        <w:rPr>
          <w:rFonts w:cstheme="minorHAnsi"/>
          <w:b/>
          <w:i/>
          <w:u w:val="single"/>
        </w:rPr>
        <w:t>Article 105 : Communication</w:t>
      </w:r>
      <w:r w:rsidR="00B25632">
        <w:rPr>
          <w:rFonts w:cstheme="minorHAnsi"/>
          <w:b/>
          <w:i/>
          <w:u w:val="single"/>
        </w:rPr>
        <w:t xml:space="preserve"> et publication</w:t>
      </w:r>
    </w:p>
    <w:p w:rsidR="00551DE6" w:rsidRDefault="00551DE6" w:rsidP="00793A37">
      <w:pPr>
        <w:pStyle w:val="Paragraphedeliste"/>
        <w:numPr>
          <w:ilvl w:val="0"/>
          <w:numId w:val="4"/>
        </w:numPr>
        <w:tabs>
          <w:tab w:val="left" w:pos="426"/>
        </w:tabs>
        <w:spacing w:after="0" w:line="240" w:lineRule="auto"/>
        <w:ind w:left="426" w:hanging="426"/>
        <w:jc w:val="both"/>
        <w:rPr>
          <w:rFonts w:cstheme="minorHAnsi"/>
        </w:rPr>
      </w:pPr>
      <w:r>
        <w:rPr>
          <w:rFonts w:cstheme="minorHAnsi"/>
        </w:rPr>
        <w:t>Toute communication de l’association se fait, sauf mention contraire, soit via le site officiel de l’association, soit par courriel ou courrier ordinaire.</w:t>
      </w:r>
    </w:p>
    <w:p w:rsidR="00B25632" w:rsidRDefault="00B25632" w:rsidP="00B25632">
      <w:pPr>
        <w:pStyle w:val="Paragraphedeliste"/>
        <w:tabs>
          <w:tab w:val="left" w:pos="426"/>
        </w:tabs>
        <w:spacing w:after="0" w:line="240" w:lineRule="auto"/>
        <w:ind w:left="426"/>
        <w:jc w:val="both"/>
        <w:rPr>
          <w:rFonts w:cstheme="minorHAnsi"/>
        </w:rPr>
      </w:pPr>
      <w:r>
        <w:rPr>
          <w:rFonts w:cstheme="minorHAnsi"/>
        </w:rPr>
        <w:t>Toute correspondance destinée à tout club est adressée par courriel ou courrier ordinaire au président et au secrétaire.</w:t>
      </w:r>
    </w:p>
    <w:p w:rsidR="008C057B" w:rsidRPr="000842CF" w:rsidRDefault="00793A37" w:rsidP="008C057B">
      <w:pPr>
        <w:pStyle w:val="Paragraphedeliste"/>
        <w:numPr>
          <w:ilvl w:val="0"/>
          <w:numId w:val="4"/>
        </w:numPr>
        <w:tabs>
          <w:tab w:val="left" w:pos="426"/>
        </w:tabs>
        <w:spacing w:after="0" w:line="240" w:lineRule="auto"/>
        <w:ind w:left="426" w:hanging="426"/>
        <w:jc w:val="both"/>
        <w:rPr>
          <w:rFonts w:cstheme="minorHAnsi"/>
        </w:rPr>
      </w:pPr>
      <w:r>
        <w:rPr>
          <w:rFonts w:cstheme="minorHAnsi"/>
        </w:rPr>
        <w:t>Toute correspondance avec le CA doit, sauf mention contraire, être adressée au secrétaire de l’association par courriel ou courrier ordinaire.</w:t>
      </w:r>
    </w:p>
    <w:p w:rsidR="008C057B" w:rsidRDefault="008C057B" w:rsidP="00793A37">
      <w:pPr>
        <w:pStyle w:val="Paragraphedeliste"/>
        <w:numPr>
          <w:ilvl w:val="0"/>
          <w:numId w:val="4"/>
        </w:numPr>
        <w:tabs>
          <w:tab w:val="left" w:pos="426"/>
        </w:tabs>
        <w:spacing w:after="0" w:line="240" w:lineRule="auto"/>
        <w:ind w:left="426" w:hanging="426"/>
        <w:jc w:val="both"/>
        <w:rPr>
          <w:rFonts w:cstheme="minorHAnsi"/>
        </w:rPr>
      </w:pPr>
      <w:r w:rsidRPr="008C057B">
        <w:rPr>
          <w:rFonts w:cstheme="minorHAnsi"/>
        </w:rPr>
        <w:t>P</w:t>
      </w:r>
      <w:r>
        <w:rPr>
          <w:rFonts w:cstheme="minorHAnsi"/>
        </w:rPr>
        <w:t>our être pris en considération</w:t>
      </w:r>
      <w:r w:rsidRPr="008C057B">
        <w:rPr>
          <w:rFonts w:cstheme="minorHAnsi"/>
        </w:rPr>
        <w:t xml:space="preserve"> tout document émis au nom d'un club doit être signé par son président et par son secrétaire</w:t>
      </w:r>
      <w:r>
        <w:rPr>
          <w:rFonts w:cstheme="minorHAnsi"/>
        </w:rPr>
        <w:t> ;</w:t>
      </w:r>
    </w:p>
    <w:p w:rsidR="008C057B" w:rsidRDefault="008C057B" w:rsidP="008C057B">
      <w:pPr>
        <w:pStyle w:val="Paragraphedeliste"/>
        <w:tabs>
          <w:tab w:val="left" w:pos="426"/>
        </w:tabs>
        <w:spacing w:after="0" w:line="240" w:lineRule="auto"/>
        <w:ind w:left="426"/>
        <w:jc w:val="both"/>
        <w:rPr>
          <w:rFonts w:cstheme="minorHAnsi"/>
        </w:rPr>
      </w:pPr>
      <w:r w:rsidRPr="008C057B">
        <w:rPr>
          <w:rFonts w:cstheme="minorHAnsi"/>
        </w:rPr>
        <w:t xml:space="preserve">Cependant, en cas d'absence, chacun de ces deux responsables peut déléguer ses pouvoirs à un membre de son choix, affilié à </w:t>
      </w:r>
      <w:r w:rsidR="000842CF">
        <w:rPr>
          <w:rFonts w:cstheme="minorHAnsi"/>
        </w:rPr>
        <w:t>la FVWB</w:t>
      </w:r>
      <w:r>
        <w:rPr>
          <w:rFonts w:cstheme="minorHAnsi"/>
        </w:rPr>
        <w:t xml:space="preserve">. </w:t>
      </w:r>
      <w:r w:rsidRPr="008C057B">
        <w:rPr>
          <w:rFonts w:cstheme="minorHAnsi"/>
        </w:rPr>
        <w:t>Cette délégation se fait au moyen d'une procuration sur papier libre qui, pour être valable, doit</w:t>
      </w:r>
      <w:r>
        <w:rPr>
          <w:rFonts w:cstheme="minorHAnsi"/>
        </w:rPr>
        <w:t> :</w:t>
      </w:r>
    </w:p>
    <w:p w:rsidR="008C057B" w:rsidRDefault="000842CF" w:rsidP="000842CF">
      <w:pPr>
        <w:pStyle w:val="Paragraphedeliste"/>
        <w:numPr>
          <w:ilvl w:val="1"/>
          <w:numId w:val="3"/>
        </w:numPr>
        <w:tabs>
          <w:tab w:val="left" w:pos="851"/>
        </w:tabs>
        <w:spacing w:after="0" w:line="240" w:lineRule="auto"/>
        <w:ind w:left="851"/>
        <w:jc w:val="both"/>
        <w:rPr>
          <w:rFonts w:cstheme="minorHAnsi"/>
        </w:rPr>
      </w:pPr>
      <w:proofErr w:type="gramStart"/>
      <w:r>
        <w:rPr>
          <w:rFonts w:cstheme="minorHAnsi"/>
        </w:rPr>
        <w:t>être</w:t>
      </w:r>
      <w:proofErr w:type="gramEnd"/>
      <w:r>
        <w:rPr>
          <w:rFonts w:cstheme="minorHAnsi"/>
        </w:rPr>
        <w:t xml:space="preserve"> datée et </w:t>
      </w:r>
      <w:r w:rsidR="008C057B" w:rsidRPr="008C057B">
        <w:rPr>
          <w:rFonts w:cstheme="minorHAnsi"/>
        </w:rPr>
        <w:t>mentionner sa durée de validité</w:t>
      </w:r>
      <w:r w:rsidR="008C057B">
        <w:rPr>
          <w:rFonts w:cstheme="minorHAnsi"/>
        </w:rPr>
        <w:t> ;</w:t>
      </w:r>
    </w:p>
    <w:p w:rsidR="008C057B" w:rsidRDefault="000842CF" w:rsidP="000842CF">
      <w:pPr>
        <w:pStyle w:val="Paragraphedeliste"/>
        <w:numPr>
          <w:ilvl w:val="1"/>
          <w:numId w:val="3"/>
        </w:numPr>
        <w:tabs>
          <w:tab w:val="left" w:pos="851"/>
        </w:tabs>
        <w:spacing w:after="0" w:line="240" w:lineRule="auto"/>
        <w:ind w:left="851"/>
        <w:jc w:val="both"/>
        <w:rPr>
          <w:rFonts w:cstheme="minorHAnsi"/>
        </w:rPr>
      </w:pPr>
      <w:proofErr w:type="gramStart"/>
      <w:r w:rsidRPr="008C057B">
        <w:rPr>
          <w:rFonts w:cstheme="minorHAnsi"/>
        </w:rPr>
        <w:t>comporter</w:t>
      </w:r>
      <w:proofErr w:type="gramEnd"/>
      <w:r w:rsidRPr="008C057B">
        <w:rPr>
          <w:rFonts w:cstheme="minorHAnsi"/>
        </w:rPr>
        <w:t xml:space="preserve"> les nom, prénom, adresse et n° de téléphone du mandant et ceux du mandataire</w:t>
      </w:r>
      <w:r>
        <w:rPr>
          <w:rFonts w:cstheme="minorHAnsi"/>
        </w:rPr>
        <w:t> ;</w:t>
      </w:r>
    </w:p>
    <w:p w:rsidR="000842CF" w:rsidRDefault="000842CF" w:rsidP="000842CF">
      <w:pPr>
        <w:pStyle w:val="Paragraphedeliste"/>
        <w:numPr>
          <w:ilvl w:val="1"/>
          <w:numId w:val="3"/>
        </w:numPr>
        <w:tabs>
          <w:tab w:val="left" w:pos="851"/>
        </w:tabs>
        <w:spacing w:after="0" w:line="240" w:lineRule="auto"/>
        <w:ind w:left="851"/>
        <w:jc w:val="both"/>
        <w:rPr>
          <w:rFonts w:cstheme="minorHAnsi"/>
        </w:rPr>
      </w:pPr>
      <w:proofErr w:type="gramStart"/>
      <w:r w:rsidRPr="008C057B">
        <w:rPr>
          <w:rFonts w:cstheme="minorHAnsi"/>
        </w:rPr>
        <w:t>renseigner</w:t>
      </w:r>
      <w:proofErr w:type="gramEnd"/>
      <w:r w:rsidRPr="008C057B">
        <w:rPr>
          <w:rFonts w:cstheme="minorHAnsi"/>
        </w:rPr>
        <w:t xml:space="preserve"> la fonction faisant l'objet de la procuration et éventuellement les limites de cette dernière</w:t>
      </w:r>
      <w:r>
        <w:rPr>
          <w:rFonts w:cstheme="minorHAnsi"/>
        </w:rPr>
        <w:t> ;</w:t>
      </w:r>
    </w:p>
    <w:p w:rsidR="000842CF" w:rsidRDefault="000842CF" w:rsidP="000842CF">
      <w:pPr>
        <w:pStyle w:val="Paragraphedeliste"/>
        <w:numPr>
          <w:ilvl w:val="1"/>
          <w:numId w:val="3"/>
        </w:numPr>
        <w:tabs>
          <w:tab w:val="left" w:pos="851"/>
        </w:tabs>
        <w:spacing w:after="0" w:line="240" w:lineRule="auto"/>
        <w:ind w:left="851"/>
        <w:jc w:val="both"/>
        <w:rPr>
          <w:rFonts w:cstheme="minorHAnsi"/>
        </w:rPr>
      </w:pPr>
      <w:proofErr w:type="gramStart"/>
      <w:r w:rsidRPr="008C057B">
        <w:rPr>
          <w:rFonts w:cstheme="minorHAnsi"/>
        </w:rPr>
        <w:t>comporter</w:t>
      </w:r>
      <w:proofErr w:type="gramEnd"/>
      <w:r w:rsidRPr="008C057B">
        <w:rPr>
          <w:rFonts w:cstheme="minorHAnsi"/>
        </w:rPr>
        <w:t xml:space="preserve"> les signatures du mandant et du mandataire</w:t>
      </w:r>
      <w:r>
        <w:rPr>
          <w:rFonts w:cstheme="minorHAnsi"/>
        </w:rPr>
        <w:t> ;</w:t>
      </w:r>
    </w:p>
    <w:p w:rsidR="000842CF" w:rsidRDefault="000842CF" w:rsidP="000842CF">
      <w:pPr>
        <w:pStyle w:val="Paragraphedeliste"/>
        <w:numPr>
          <w:ilvl w:val="1"/>
          <w:numId w:val="3"/>
        </w:numPr>
        <w:tabs>
          <w:tab w:val="left" w:pos="851"/>
        </w:tabs>
        <w:spacing w:after="0" w:line="240" w:lineRule="auto"/>
        <w:ind w:left="851"/>
        <w:jc w:val="both"/>
        <w:rPr>
          <w:rFonts w:cstheme="minorHAnsi"/>
        </w:rPr>
      </w:pPr>
      <w:proofErr w:type="gramStart"/>
      <w:r w:rsidRPr="008C057B">
        <w:rPr>
          <w:rFonts w:cstheme="minorHAnsi"/>
        </w:rPr>
        <w:t>être</w:t>
      </w:r>
      <w:proofErr w:type="gramEnd"/>
      <w:r w:rsidRPr="008C057B">
        <w:rPr>
          <w:rFonts w:cstheme="minorHAnsi"/>
        </w:rPr>
        <w:t xml:space="preserve"> communiquée à l’association avant le début de la validité</w:t>
      </w:r>
      <w:r>
        <w:rPr>
          <w:rFonts w:cstheme="minorHAnsi"/>
        </w:rPr>
        <w:t>.</w:t>
      </w:r>
    </w:p>
    <w:p w:rsidR="00B25632" w:rsidRDefault="00B25632" w:rsidP="00793A37">
      <w:pPr>
        <w:pStyle w:val="Paragraphedeliste"/>
        <w:numPr>
          <w:ilvl w:val="0"/>
          <w:numId w:val="4"/>
        </w:numPr>
        <w:tabs>
          <w:tab w:val="left" w:pos="426"/>
        </w:tabs>
        <w:spacing w:after="0" w:line="240" w:lineRule="auto"/>
        <w:ind w:left="426" w:hanging="426"/>
        <w:jc w:val="both"/>
        <w:rPr>
          <w:rFonts w:cstheme="minorHAnsi"/>
        </w:rPr>
      </w:pPr>
      <w:r>
        <w:rPr>
          <w:rFonts w:cstheme="minorHAnsi"/>
        </w:rPr>
        <w:t>Le site officiel de l’association est placé sous la responsabilité du secrétaire et/ou d’un autre administrateur désigné par le CA.</w:t>
      </w:r>
    </w:p>
    <w:p w:rsidR="00B25632" w:rsidRDefault="00B25632" w:rsidP="00793A37">
      <w:pPr>
        <w:pStyle w:val="Paragraphedeliste"/>
        <w:numPr>
          <w:ilvl w:val="0"/>
          <w:numId w:val="4"/>
        </w:numPr>
        <w:tabs>
          <w:tab w:val="left" w:pos="426"/>
        </w:tabs>
        <w:spacing w:after="0" w:line="240" w:lineRule="auto"/>
        <w:ind w:left="426" w:hanging="426"/>
        <w:jc w:val="both"/>
        <w:rPr>
          <w:rFonts w:cstheme="minorHAnsi"/>
        </w:rPr>
      </w:pPr>
      <w:r>
        <w:rPr>
          <w:rFonts w:cstheme="minorHAnsi"/>
        </w:rPr>
        <w:t>Pour toute procédure impliquant un courriel, tout destinataire doit envoyer un accusé de réception non généré automatiquement. A défaut et si les statuts et/ou règlements de l’association l’exigent, un recommandé doit être envoyé au frais du destinataire.</w:t>
      </w:r>
    </w:p>
    <w:p w:rsidR="00B25632" w:rsidRDefault="00B25632" w:rsidP="00793A37">
      <w:pPr>
        <w:pStyle w:val="Paragraphedeliste"/>
        <w:numPr>
          <w:ilvl w:val="0"/>
          <w:numId w:val="4"/>
        </w:numPr>
        <w:tabs>
          <w:tab w:val="left" w:pos="426"/>
        </w:tabs>
        <w:spacing w:after="0" w:line="240" w:lineRule="auto"/>
        <w:ind w:left="426" w:hanging="426"/>
        <w:jc w:val="both"/>
        <w:rPr>
          <w:rFonts w:cstheme="minorHAnsi"/>
        </w:rPr>
      </w:pPr>
      <w:r>
        <w:rPr>
          <w:rFonts w:cstheme="minorHAnsi"/>
        </w:rPr>
        <w:t xml:space="preserve">Tout texte publié sur le site de l’association est considéré comme officiel pour autant qu’il respecte les statuts et règlements de l’association. Dans le cas contraire il est considéré comme nul. Au bas de chaque texte </w:t>
      </w:r>
      <w:r w:rsidR="004636D4">
        <w:rPr>
          <w:rFonts w:cstheme="minorHAnsi"/>
        </w:rPr>
        <w:t>doit figurer la date de publication et le nom de l’auteur qui en est responsable.</w:t>
      </w:r>
    </w:p>
    <w:p w:rsidR="004636D4" w:rsidRDefault="004636D4" w:rsidP="00793A37">
      <w:pPr>
        <w:pStyle w:val="Paragraphedeliste"/>
        <w:numPr>
          <w:ilvl w:val="0"/>
          <w:numId w:val="4"/>
        </w:numPr>
        <w:tabs>
          <w:tab w:val="left" w:pos="426"/>
        </w:tabs>
        <w:spacing w:after="0" w:line="240" w:lineRule="auto"/>
        <w:ind w:left="426" w:hanging="426"/>
        <w:jc w:val="both"/>
        <w:rPr>
          <w:rFonts w:cstheme="minorHAnsi"/>
        </w:rPr>
      </w:pPr>
      <w:r>
        <w:rPr>
          <w:rFonts w:cstheme="minorHAnsi"/>
        </w:rPr>
        <w:t>Tout document officiel utilisé au sein de l’association ne peut contenir de dispositions contraires aux statuts et aux règlements de l’association. Ces documents sont mis à disposition gratuitement sur le site officiel de l’association et peuvent être photocopiés.</w:t>
      </w:r>
    </w:p>
    <w:p w:rsidR="00532511" w:rsidRDefault="00532511" w:rsidP="00532511">
      <w:pPr>
        <w:tabs>
          <w:tab w:val="left" w:pos="709"/>
          <w:tab w:val="left" w:pos="3119"/>
        </w:tabs>
        <w:spacing w:after="0" w:line="240" w:lineRule="auto"/>
        <w:jc w:val="both"/>
        <w:rPr>
          <w:rFonts w:cstheme="minorHAnsi"/>
        </w:rPr>
      </w:pPr>
    </w:p>
    <w:p w:rsidR="00793A37" w:rsidRPr="00733EB0" w:rsidRDefault="00793A37" w:rsidP="00793A37">
      <w:pPr>
        <w:tabs>
          <w:tab w:val="left" w:pos="709"/>
          <w:tab w:val="left" w:pos="3119"/>
        </w:tabs>
        <w:spacing w:after="0" w:line="240" w:lineRule="auto"/>
        <w:jc w:val="both"/>
        <w:rPr>
          <w:rFonts w:cstheme="minorHAnsi"/>
          <w:b/>
          <w:i/>
          <w:u w:val="single"/>
        </w:rPr>
      </w:pPr>
      <w:r w:rsidRPr="00733EB0">
        <w:rPr>
          <w:rFonts w:cstheme="minorHAnsi"/>
          <w:b/>
          <w:i/>
          <w:u w:val="single"/>
        </w:rPr>
        <w:t>Article 1</w:t>
      </w:r>
      <w:r w:rsidR="004636D4" w:rsidRPr="00733EB0">
        <w:rPr>
          <w:rFonts w:cstheme="minorHAnsi"/>
          <w:b/>
          <w:i/>
          <w:u w:val="single"/>
        </w:rPr>
        <w:t>10</w:t>
      </w:r>
      <w:r w:rsidRPr="00733EB0">
        <w:rPr>
          <w:rFonts w:cstheme="minorHAnsi"/>
          <w:b/>
          <w:i/>
          <w:u w:val="single"/>
        </w:rPr>
        <w:t xml:space="preserve"> : </w:t>
      </w:r>
      <w:r w:rsidR="004636D4" w:rsidRPr="00733EB0">
        <w:rPr>
          <w:rFonts w:cstheme="minorHAnsi"/>
          <w:b/>
          <w:i/>
          <w:u w:val="single"/>
        </w:rPr>
        <w:t>Trésorerie</w:t>
      </w:r>
    </w:p>
    <w:p w:rsidR="00793A37" w:rsidRPr="00733EB0" w:rsidRDefault="004636D4" w:rsidP="004636D4">
      <w:pPr>
        <w:pStyle w:val="Paragraphedeliste"/>
        <w:numPr>
          <w:ilvl w:val="0"/>
          <w:numId w:val="5"/>
        </w:numPr>
        <w:tabs>
          <w:tab w:val="left" w:pos="426"/>
          <w:tab w:val="left" w:pos="3119"/>
        </w:tabs>
        <w:spacing w:after="0" w:line="240" w:lineRule="auto"/>
        <w:ind w:left="426" w:hanging="426"/>
        <w:jc w:val="both"/>
        <w:rPr>
          <w:rFonts w:cstheme="minorHAnsi"/>
        </w:rPr>
      </w:pPr>
      <w:r w:rsidRPr="00733EB0">
        <w:rPr>
          <w:rFonts w:cstheme="minorHAnsi"/>
        </w:rPr>
        <w:t>Tout</w:t>
      </w:r>
      <w:r w:rsidR="00041BF8" w:rsidRPr="00733EB0">
        <w:rPr>
          <w:rFonts w:cstheme="minorHAnsi"/>
        </w:rPr>
        <w:t>e cotisation, tout frais administratif,</w:t>
      </w:r>
      <w:r w:rsidRPr="00733EB0">
        <w:rPr>
          <w:rFonts w:cstheme="minorHAnsi"/>
        </w:rPr>
        <w:t xml:space="preserve"> toute amende </w:t>
      </w:r>
      <w:r w:rsidR="00921B6D" w:rsidRPr="00733EB0">
        <w:rPr>
          <w:rFonts w:cstheme="minorHAnsi"/>
        </w:rPr>
        <w:t xml:space="preserve">et/ou toute facture </w:t>
      </w:r>
      <w:r w:rsidRPr="00733EB0">
        <w:rPr>
          <w:rFonts w:cstheme="minorHAnsi"/>
        </w:rPr>
        <w:t xml:space="preserve">est communiquée </w:t>
      </w:r>
      <w:r w:rsidR="00921B6D" w:rsidRPr="00733EB0">
        <w:rPr>
          <w:rFonts w:cstheme="minorHAnsi"/>
        </w:rPr>
        <w:t>aux clubs par courriel</w:t>
      </w:r>
      <w:r w:rsidR="000F76E2" w:rsidRPr="00733EB0">
        <w:rPr>
          <w:rFonts w:cstheme="minorHAnsi"/>
        </w:rPr>
        <w:t xml:space="preserve"> ou par courrier</w:t>
      </w:r>
      <w:r w:rsidR="00A82842" w:rsidRPr="00733EB0">
        <w:rPr>
          <w:rFonts w:cstheme="minorHAnsi"/>
        </w:rPr>
        <w:t xml:space="preserve"> ordinaire</w:t>
      </w:r>
      <w:r w:rsidR="00921B6D" w:rsidRPr="00733EB0">
        <w:rPr>
          <w:rFonts w:cstheme="minorHAnsi"/>
        </w:rPr>
        <w:t>. A défaut d’accusé de réception de ces envois, un recommandé est adressé au club, à ses frais.</w:t>
      </w:r>
    </w:p>
    <w:p w:rsidR="00921B6D" w:rsidRPr="00733EB0" w:rsidRDefault="00921B6D" w:rsidP="00921B6D">
      <w:pPr>
        <w:pStyle w:val="Paragraphedeliste"/>
        <w:tabs>
          <w:tab w:val="left" w:pos="426"/>
          <w:tab w:val="left" w:pos="3119"/>
        </w:tabs>
        <w:spacing w:after="0" w:line="240" w:lineRule="auto"/>
        <w:ind w:left="426"/>
        <w:jc w:val="both"/>
        <w:rPr>
          <w:rFonts w:cstheme="minorHAnsi"/>
        </w:rPr>
      </w:pPr>
      <w:r w:rsidRPr="00733EB0">
        <w:rPr>
          <w:rFonts w:cstheme="minorHAnsi"/>
        </w:rPr>
        <w:t xml:space="preserve">Toute contestation doit être adressée au trésorier endéans les </w:t>
      </w:r>
      <w:r w:rsidR="00695067" w:rsidRPr="00733EB0">
        <w:rPr>
          <w:rFonts w:cstheme="minorHAnsi"/>
        </w:rPr>
        <w:t>30</w:t>
      </w:r>
      <w:r w:rsidRPr="00733EB0">
        <w:rPr>
          <w:rFonts w:cstheme="minorHAnsi"/>
        </w:rPr>
        <w:t xml:space="preserve"> jours.</w:t>
      </w:r>
    </w:p>
    <w:p w:rsidR="000F76E2" w:rsidRPr="00733EB0" w:rsidRDefault="000F76E2" w:rsidP="000F76E2">
      <w:pPr>
        <w:tabs>
          <w:tab w:val="left" w:pos="426"/>
          <w:tab w:val="left" w:pos="3119"/>
        </w:tabs>
        <w:spacing w:after="0" w:line="240" w:lineRule="auto"/>
        <w:jc w:val="both"/>
        <w:rPr>
          <w:rFonts w:cstheme="minorHAnsi"/>
        </w:rPr>
      </w:pPr>
    </w:p>
    <w:p w:rsidR="000F76E2" w:rsidRPr="00733EB0" w:rsidRDefault="000F76E2" w:rsidP="000F76E2">
      <w:pPr>
        <w:tabs>
          <w:tab w:val="left" w:pos="426"/>
          <w:tab w:val="left" w:pos="3119"/>
        </w:tabs>
        <w:spacing w:after="0" w:line="240" w:lineRule="auto"/>
        <w:jc w:val="both"/>
        <w:rPr>
          <w:rFonts w:cstheme="minorHAnsi"/>
        </w:rPr>
      </w:pPr>
    </w:p>
    <w:p w:rsidR="000F76E2" w:rsidRPr="00733EB0" w:rsidRDefault="000F76E2" w:rsidP="000F76E2">
      <w:pPr>
        <w:tabs>
          <w:tab w:val="left" w:pos="426"/>
          <w:tab w:val="left" w:pos="3119"/>
        </w:tabs>
        <w:spacing w:after="0" w:line="240" w:lineRule="auto"/>
        <w:jc w:val="both"/>
        <w:rPr>
          <w:rFonts w:cstheme="minorHAnsi"/>
        </w:rPr>
      </w:pPr>
    </w:p>
    <w:p w:rsidR="000F76E2" w:rsidRPr="00733EB0" w:rsidRDefault="000F76E2" w:rsidP="000F76E2">
      <w:pPr>
        <w:tabs>
          <w:tab w:val="left" w:pos="426"/>
          <w:tab w:val="left" w:pos="3119"/>
        </w:tabs>
        <w:spacing w:after="0" w:line="240" w:lineRule="auto"/>
        <w:jc w:val="both"/>
        <w:rPr>
          <w:rFonts w:cstheme="minorHAnsi"/>
        </w:rPr>
      </w:pPr>
    </w:p>
    <w:p w:rsidR="00921B6D" w:rsidRPr="00733EB0" w:rsidRDefault="00921B6D" w:rsidP="00921B6D">
      <w:pPr>
        <w:pStyle w:val="Paragraphedeliste"/>
        <w:numPr>
          <w:ilvl w:val="0"/>
          <w:numId w:val="5"/>
        </w:numPr>
        <w:tabs>
          <w:tab w:val="left" w:pos="426"/>
          <w:tab w:val="left" w:pos="3119"/>
        </w:tabs>
        <w:spacing w:after="0" w:line="240" w:lineRule="auto"/>
        <w:ind w:left="426" w:hanging="426"/>
        <w:jc w:val="both"/>
        <w:rPr>
          <w:rFonts w:cstheme="minorHAnsi"/>
        </w:rPr>
      </w:pPr>
      <w:r w:rsidRPr="00733EB0">
        <w:rPr>
          <w:rFonts w:cstheme="minorHAnsi"/>
        </w:rPr>
        <w:lastRenderedPageBreak/>
        <w:t>Tout paiement doit être exécuté endéans le mois :</w:t>
      </w:r>
    </w:p>
    <w:p w:rsidR="00695067" w:rsidRPr="00733EB0" w:rsidRDefault="00695067" w:rsidP="00921B6D">
      <w:pPr>
        <w:pStyle w:val="Paragraphedeliste"/>
        <w:numPr>
          <w:ilvl w:val="1"/>
          <w:numId w:val="5"/>
        </w:numPr>
        <w:tabs>
          <w:tab w:val="left" w:pos="851"/>
        </w:tabs>
        <w:spacing w:after="0" w:line="240" w:lineRule="auto"/>
        <w:ind w:left="851"/>
        <w:jc w:val="both"/>
        <w:rPr>
          <w:rFonts w:cstheme="minorHAnsi"/>
        </w:rPr>
      </w:pPr>
      <w:proofErr w:type="gramStart"/>
      <w:r w:rsidRPr="00733EB0">
        <w:rPr>
          <w:rFonts w:cstheme="minorHAnsi"/>
        </w:rPr>
        <w:t>une</w:t>
      </w:r>
      <w:proofErr w:type="gramEnd"/>
      <w:r w:rsidRPr="00733EB0">
        <w:rPr>
          <w:rFonts w:cstheme="minorHAnsi"/>
        </w:rPr>
        <w:t xml:space="preserve"> demande d’étalement peut être transmise au CA endéans les 15 jours de la réception de la demande de paiement ; Le CA adressera une réponse motivée au demandeur endéans les 15 jours ;</w:t>
      </w:r>
    </w:p>
    <w:p w:rsidR="00921B6D" w:rsidRPr="00733EB0" w:rsidRDefault="00921B6D" w:rsidP="00921B6D">
      <w:pPr>
        <w:pStyle w:val="Paragraphedeliste"/>
        <w:numPr>
          <w:ilvl w:val="1"/>
          <w:numId w:val="5"/>
        </w:numPr>
        <w:tabs>
          <w:tab w:val="left" w:pos="851"/>
        </w:tabs>
        <w:spacing w:after="0" w:line="240" w:lineRule="auto"/>
        <w:ind w:left="851"/>
        <w:jc w:val="both"/>
        <w:rPr>
          <w:rFonts w:cstheme="minorHAnsi"/>
        </w:rPr>
      </w:pPr>
      <w:proofErr w:type="gramStart"/>
      <w:r w:rsidRPr="00733EB0">
        <w:rPr>
          <w:rFonts w:cstheme="minorHAnsi"/>
        </w:rPr>
        <w:t>en</w:t>
      </w:r>
      <w:proofErr w:type="gramEnd"/>
      <w:r w:rsidRPr="00733EB0">
        <w:rPr>
          <w:rFonts w:cstheme="minorHAnsi"/>
        </w:rPr>
        <w:t xml:space="preserve"> cas de non-paiement dans les délais impartis, l'amende prévue est appliquée et un rappel est transmis par le trésorier ;</w:t>
      </w:r>
    </w:p>
    <w:p w:rsidR="00921B6D" w:rsidRPr="00733EB0" w:rsidRDefault="00921B6D" w:rsidP="00921B6D">
      <w:pPr>
        <w:pStyle w:val="Paragraphedeliste"/>
        <w:numPr>
          <w:ilvl w:val="1"/>
          <w:numId w:val="5"/>
        </w:numPr>
        <w:tabs>
          <w:tab w:val="left" w:pos="851"/>
        </w:tabs>
        <w:spacing w:after="0" w:line="240" w:lineRule="auto"/>
        <w:ind w:left="851"/>
        <w:jc w:val="both"/>
        <w:rPr>
          <w:rFonts w:cstheme="minorHAnsi"/>
        </w:rPr>
      </w:pPr>
      <w:proofErr w:type="gramStart"/>
      <w:r w:rsidRPr="00733EB0">
        <w:rPr>
          <w:rFonts w:cstheme="minorHAnsi"/>
        </w:rPr>
        <w:t>chaque</w:t>
      </w:r>
      <w:proofErr w:type="gramEnd"/>
      <w:r w:rsidRPr="00733EB0">
        <w:rPr>
          <w:rFonts w:cstheme="minorHAnsi"/>
        </w:rPr>
        <w:t xml:space="preserve"> nouveau mois de retard entraîne l'application de la même amende et l'envoi d'un nouveau rappel ;</w:t>
      </w:r>
    </w:p>
    <w:p w:rsidR="00921B6D" w:rsidRPr="00733EB0" w:rsidRDefault="00921B6D" w:rsidP="00921B6D">
      <w:pPr>
        <w:pStyle w:val="Paragraphedeliste"/>
        <w:numPr>
          <w:ilvl w:val="1"/>
          <w:numId w:val="5"/>
        </w:numPr>
        <w:tabs>
          <w:tab w:val="left" w:pos="851"/>
        </w:tabs>
        <w:spacing w:after="0" w:line="240" w:lineRule="auto"/>
        <w:ind w:left="851"/>
        <w:jc w:val="both"/>
        <w:rPr>
          <w:rFonts w:cstheme="minorHAnsi"/>
        </w:rPr>
      </w:pPr>
      <w:proofErr w:type="gramStart"/>
      <w:r w:rsidRPr="00733EB0">
        <w:rPr>
          <w:rFonts w:cstheme="minorHAnsi"/>
        </w:rPr>
        <w:t>si</w:t>
      </w:r>
      <w:proofErr w:type="gramEnd"/>
      <w:r w:rsidRPr="00733EB0">
        <w:rPr>
          <w:rFonts w:cstheme="minorHAnsi"/>
        </w:rPr>
        <w:t xml:space="preserve"> un mois après l'envoi du 3</w:t>
      </w:r>
      <w:r w:rsidRPr="00733EB0">
        <w:rPr>
          <w:rFonts w:cstheme="minorHAnsi"/>
          <w:vertAlign w:val="superscript"/>
        </w:rPr>
        <w:t>ème</w:t>
      </w:r>
      <w:r w:rsidR="000F76E2" w:rsidRPr="00733EB0">
        <w:rPr>
          <w:rFonts w:cstheme="minorHAnsi"/>
        </w:rPr>
        <w:t xml:space="preserve"> </w:t>
      </w:r>
      <w:r w:rsidRPr="00733EB0">
        <w:rPr>
          <w:rFonts w:cstheme="minorHAnsi"/>
        </w:rPr>
        <w:t>rappel, le club n'a p</w:t>
      </w:r>
      <w:r w:rsidR="007E5360" w:rsidRPr="00733EB0">
        <w:rPr>
          <w:rFonts w:cstheme="minorHAnsi"/>
        </w:rPr>
        <w:t xml:space="preserve">as régularisé sa situation, il perd </w:t>
      </w:r>
      <w:r w:rsidR="00146C1A" w:rsidRPr="00733EB0">
        <w:rPr>
          <w:rFonts w:cstheme="minorHAnsi"/>
        </w:rPr>
        <w:t>tout pouvoir administratif jusqu’au paiement des sommes dues et frais et amendes éventuelles. Il peut également être proposé à la radiation conformément au ROI de la FVWB.</w:t>
      </w:r>
    </w:p>
    <w:p w:rsidR="00041BF8" w:rsidRPr="00733EB0" w:rsidRDefault="00041BF8" w:rsidP="00921B6D">
      <w:pPr>
        <w:pStyle w:val="Paragraphedeliste"/>
        <w:numPr>
          <w:ilvl w:val="0"/>
          <w:numId w:val="5"/>
        </w:numPr>
        <w:tabs>
          <w:tab w:val="left" w:pos="426"/>
          <w:tab w:val="left" w:pos="3119"/>
        </w:tabs>
        <w:spacing w:after="0" w:line="240" w:lineRule="auto"/>
        <w:ind w:left="426" w:hanging="426"/>
        <w:jc w:val="both"/>
        <w:rPr>
          <w:rFonts w:cstheme="minorHAnsi"/>
        </w:rPr>
      </w:pPr>
      <w:r w:rsidRPr="00733EB0">
        <w:rPr>
          <w:rFonts w:cstheme="minorHAnsi"/>
        </w:rPr>
        <w:t xml:space="preserve">Toute cotisation, tout frais administratif et/ou toute amende est </w:t>
      </w:r>
      <w:proofErr w:type="gramStart"/>
      <w:r w:rsidRPr="00733EB0">
        <w:rPr>
          <w:rFonts w:cstheme="minorHAnsi"/>
        </w:rPr>
        <w:t>indexé</w:t>
      </w:r>
      <w:proofErr w:type="gramEnd"/>
      <w:r w:rsidRPr="00733EB0">
        <w:rPr>
          <w:rFonts w:cstheme="minorHAnsi"/>
        </w:rPr>
        <w:t xml:space="preserve"> chaque année au 1</w:t>
      </w:r>
      <w:r w:rsidRPr="00733EB0">
        <w:rPr>
          <w:rFonts w:cstheme="minorHAnsi"/>
          <w:vertAlign w:val="superscript"/>
        </w:rPr>
        <w:t>er</w:t>
      </w:r>
      <w:r w:rsidR="000F76E2" w:rsidRPr="00733EB0">
        <w:rPr>
          <w:rFonts w:cstheme="minorHAnsi"/>
        </w:rPr>
        <w:t xml:space="preserve"> </w:t>
      </w:r>
      <w:r w:rsidRPr="00733EB0">
        <w:rPr>
          <w:rFonts w:cstheme="minorHAnsi"/>
        </w:rPr>
        <w:t>mai conformément à l'évolution de l'indice des prix à la consommation au cours de l'année écoulée, sauf si celle-ci est négative. Les nouveaux tarifs entrent en vigueur au début de chaque nouvelle saison sportive.</w:t>
      </w:r>
    </w:p>
    <w:p w:rsidR="00041BF8" w:rsidRPr="00733EB0" w:rsidRDefault="00041BF8" w:rsidP="00041BF8">
      <w:pPr>
        <w:pStyle w:val="Paragraphedeliste"/>
        <w:numPr>
          <w:ilvl w:val="0"/>
          <w:numId w:val="5"/>
        </w:numPr>
        <w:tabs>
          <w:tab w:val="left" w:pos="426"/>
          <w:tab w:val="left" w:pos="3119"/>
        </w:tabs>
        <w:spacing w:after="0" w:line="240" w:lineRule="auto"/>
        <w:ind w:left="426" w:hanging="426"/>
        <w:jc w:val="both"/>
        <w:rPr>
          <w:rFonts w:cstheme="minorHAnsi"/>
        </w:rPr>
      </w:pPr>
      <w:r w:rsidRPr="00733EB0">
        <w:rPr>
          <w:rFonts w:cstheme="minorHAnsi"/>
        </w:rPr>
        <w:t>Tout frais encouru par l'association pour des envois insuffisamment affranchis est porté au débit du compte du club fautif</w:t>
      </w:r>
      <w:r w:rsidR="00921B6D" w:rsidRPr="00733EB0">
        <w:rPr>
          <w:rFonts w:cstheme="minorHAnsi"/>
        </w:rPr>
        <w:t>.</w:t>
      </w:r>
    </w:p>
    <w:p w:rsidR="00532511" w:rsidRPr="00733EB0" w:rsidRDefault="00532511" w:rsidP="00532511">
      <w:pPr>
        <w:tabs>
          <w:tab w:val="left" w:pos="709"/>
          <w:tab w:val="left" w:pos="3119"/>
        </w:tabs>
        <w:spacing w:after="0" w:line="240" w:lineRule="auto"/>
        <w:jc w:val="both"/>
        <w:rPr>
          <w:rFonts w:cstheme="minorHAnsi"/>
        </w:rPr>
      </w:pPr>
    </w:p>
    <w:p w:rsidR="000F76E2" w:rsidRPr="00733EB0" w:rsidRDefault="000F76E2" w:rsidP="00532511">
      <w:pPr>
        <w:tabs>
          <w:tab w:val="left" w:pos="709"/>
          <w:tab w:val="left" w:pos="3119"/>
        </w:tabs>
        <w:spacing w:after="0" w:line="240" w:lineRule="auto"/>
        <w:jc w:val="both"/>
        <w:rPr>
          <w:rFonts w:cstheme="minorHAnsi"/>
        </w:rPr>
      </w:pPr>
    </w:p>
    <w:p w:rsidR="00532511" w:rsidRPr="00733EB0" w:rsidRDefault="00EB40D3" w:rsidP="00532511">
      <w:pPr>
        <w:pStyle w:val="Paragraphedeliste"/>
        <w:numPr>
          <w:ilvl w:val="0"/>
          <w:numId w:val="2"/>
        </w:numPr>
        <w:tabs>
          <w:tab w:val="left" w:pos="709"/>
          <w:tab w:val="left" w:pos="3119"/>
        </w:tabs>
        <w:spacing w:after="0" w:line="240" w:lineRule="auto"/>
        <w:jc w:val="both"/>
        <w:rPr>
          <w:rFonts w:cstheme="minorHAnsi"/>
          <w:b/>
          <w:u w:val="single"/>
        </w:rPr>
      </w:pPr>
      <w:r w:rsidRPr="00733EB0">
        <w:rPr>
          <w:rFonts w:cstheme="minorHAnsi"/>
          <w:b/>
          <w:u w:val="single"/>
        </w:rPr>
        <w:t>STRUCTURE</w:t>
      </w:r>
    </w:p>
    <w:p w:rsidR="00EB40D3" w:rsidRPr="00733EB0" w:rsidRDefault="00EB40D3" w:rsidP="00EB40D3">
      <w:pPr>
        <w:tabs>
          <w:tab w:val="left" w:pos="709"/>
          <w:tab w:val="left" w:pos="3119"/>
        </w:tabs>
        <w:spacing w:after="0" w:line="240" w:lineRule="auto"/>
        <w:jc w:val="both"/>
        <w:rPr>
          <w:rFonts w:cstheme="minorHAnsi"/>
        </w:rPr>
      </w:pPr>
    </w:p>
    <w:p w:rsidR="00EB40D3" w:rsidRPr="00733EB0" w:rsidRDefault="00EB40D3" w:rsidP="00EB40D3">
      <w:pPr>
        <w:pStyle w:val="Paragraphedeliste"/>
        <w:numPr>
          <w:ilvl w:val="0"/>
          <w:numId w:val="6"/>
        </w:numPr>
        <w:tabs>
          <w:tab w:val="left" w:pos="1276"/>
        </w:tabs>
        <w:spacing w:after="0" w:line="240" w:lineRule="auto"/>
        <w:ind w:left="1276"/>
        <w:jc w:val="both"/>
        <w:rPr>
          <w:rFonts w:cstheme="minorHAnsi"/>
          <w:b/>
          <w:u w:val="single"/>
        </w:rPr>
      </w:pPr>
      <w:r w:rsidRPr="00733EB0">
        <w:rPr>
          <w:rFonts w:cstheme="minorHAnsi"/>
          <w:b/>
          <w:u w:val="single"/>
        </w:rPr>
        <w:t>Assemblées générales</w:t>
      </w:r>
    </w:p>
    <w:p w:rsidR="00EB40D3" w:rsidRPr="00733EB0" w:rsidRDefault="00EB40D3" w:rsidP="00EB40D3">
      <w:pPr>
        <w:tabs>
          <w:tab w:val="left" w:pos="1276"/>
        </w:tabs>
        <w:spacing w:after="0" w:line="240" w:lineRule="auto"/>
        <w:jc w:val="both"/>
        <w:rPr>
          <w:rFonts w:cstheme="minorHAnsi"/>
        </w:rPr>
      </w:pPr>
    </w:p>
    <w:p w:rsidR="00EB40D3" w:rsidRPr="00733EB0" w:rsidRDefault="00EB40D3" w:rsidP="00EB40D3">
      <w:pPr>
        <w:tabs>
          <w:tab w:val="left" w:pos="1276"/>
        </w:tabs>
        <w:spacing w:after="0" w:line="240" w:lineRule="auto"/>
        <w:jc w:val="both"/>
        <w:rPr>
          <w:rFonts w:cstheme="minorHAnsi"/>
          <w:b/>
          <w:i/>
          <w:u w:val="single"/>
        </w:rPr>
      </w:pPr>
      <w:r w:rsidRPr="00733EB0">
        <w:rPr>
          <w:rFonts w:cstheme="minorHAnsi"/>
          <w:b/>
          <w:i/>
          <w:u w:val="single"/>
        </w:rPr>
        <w:t xml:space="preserve">Article 200 : </w:t>
      </w:r>
      <w:r w:rsidR="008208ED" w:rsidRPr="00733EB0">
        <w:rPr>
          <w:rFonts w:cstheme="minorHAnsi"/>
          <w:b/>
          <w:i/>
          <w:u w:val="single"/>
        </w:rPr>
        <w:t xml:space="preserve">Composition, </w:t>
      </w:r>
      <w:r w:rsidRPr="00733EB0">
        <w:rPr>
          <w:rFonts w:cstheme="minorHAnsi"/>
          <w:b/>
          <w:i/>
          <w:u w:val="single"/>
        </w:rPr>
        <w:t>compétences</w:t>
      </w:r>
      <w:r w:rsidR="008208ED" w:rsidRPr="00733EB0">
        <w:rPr>
          <w:rFonts w:cstheme="minorHAnsi"/>
          <w:b/>
          <w:i/>
          <w:u w:val="single"/>
        </w:rPr>
        <w:t xml:space="preserve"> et convocation</w:t>
      </w:r>
    </w:p>
    <w:p w:rsidR="00EB40D3" w:rsidRPr="00733EB0" w:rsidRDefault="008208ED" w:rsidP="00EB40D3">
      <w:pPr>
        <w:tabs>
          <w:tab w:val="left" w:pos="1276"/>
        </w:tabs>
        <w:spacing w:after="0" w:line="240" w:lineRule="auto"/>
        <w:jc w:val="both"/>
        <w:rPr>
          <w:rFonts w:cstheme="minorHAnsi"/>
        </w:rPr>
      </w:pPr>
      <w:r w:rsidRPr="00733EB0">
        <w:rPr>
          <w:rFonts w:cstheme="minorHAnsi"/>
        </w:rPr>
        <w:t xml:space="preserve">La composition, </w:t>
      </w:r>
      <w:r w:rsidR="00EB40D3" w:rsidRPr="00733EB0">
        <w:rPr>
          <w:rFonts w:cstheme="minorHAnsi"/>
        </w:rPr>
        <w:t xml:space="preserve">les compétences </w:t>
      </w:r>
      <w:r w:rsidRPr="00733EB0">
        <w:rPr>
          <w:rFonts w:cstheme="minorHAnsi"/>
        </w:rPr>
        <w:t xml:space="preserve">et les modalités de convocation </w:t>
      </w:r>
      <w:r w:rsidR="00EB40D3" w:rsidRPr="00733EB0">
        <w:rPr>
          <w:rFonts w:cstheme="minorHAnsi"/>
        </w:rPr>
        <w:t xml:space="preserve">de l’AG sont déterminées par les </w:t>
      </w:r>
      <w:r w:rsidR="007F174D" w:rsidRPr="00733EB0">
        <w:rPr>
          <w:rFonts w:cstheme="minorHAnsi"/>
        </w:rPr>
        <w:t xml:space="preserve">articles 12, 13 et 14 des </w:t>
      </w:r>
      <w:r w:rsidR="00EB40D3" w:rsidRPr="00733EB0">
        <w:rPr>
          <w:rFonts w:cstheme="minorHAnsi"/>
        </w:rPr>
        <w:t>statuts de l’association.</w:t>
      </w:r>
    </w:p>
    <w:p w:rsidR="00EB40D3" w:rsidRPr="00733EB0" w:rsidRDefault="00EB40D3" w:rsidP="00EB40D3">
      <w:pPr>
        <w:tabs>
          <w:tab w:val="left" w:pos="1276"/>
        </w:tabs>
        <w:spacing w:after="0" w:line="240" w:lineRule="auto"/>
        <w:jc w:val="both"/>
        <w:rPr>
          <w:rFonts w:cstheme="minorHAnsi"/>
        </w:rPr>
      </w:pPr>
      <w:r w:rsidRPr="00733EB0">
        <w:rPr>
          <w:rFonts w:cstheme="minorHAnsi"/>
        </w:rPr>
        <w:t>Les AG sont souveraines. Leurs décisions sont irrévocables à moins qu’il ne soit prouvé qu’elles transgressent les statuts et/ou règlements de l’association ou d’un niveau supérieur.</w:t>
      </w:r>
    </w:p>
    <w:p w:rsidR="008208ED" w:rsidRPr="00733EB0" w:rsidRDefault="008208ED" w:rsidP="00EB40D3">
      <w:pPr>
        <w:tabs>
          <w:tab w:val="left" w:pos="1276"/>
        </w:tabs>
        <w:spacing w:after="0" w:line="240" w:lineRule="auto"/>
        <w:jc w:val="both"/>
        <w:rPr>
          <w:rFonts w:cstheme="minorHAnsi"/>
        </w:rPr>
      </w:pPr>
    </w:p>
    <w:p w:rsidR="008208ED" w:rsidRPr="00733EB0" w:rsidRDefault="008208ED" w:rsidP="00EB40D3">
      <w:pPr>
        <w:tabs>
          <w:tab w:val="left" w:pos="1276"/>
        </w:tabs>
        <w:spacing w:after="0" w:line="240" w:lineRule="auto"/>
        <w:jc w:val="both"/>
        <w:rPr>
          <w:rFonts w:cstheme="minorHAnsi"/>
          <w:b/>
          <w:i/>
          <w:u w:val="single"/>
        </w:rPr>
      </w:pPr>
      <w:r w:rsidRPr="00733EB0">
        <w:rPr>
          <w:rFonts w:cstheme="minorHAnsi"/>
          <w:b/>
          <w:i/>
          <w:u w:val="single"/>
        </w:rPr>
        <w:t>Article 205 : Participation</w:t>
      </w:r>
    </w:p>
    <w:p w:rsidR="00FB0674" w:rsidRPr="00733EB0" w:rsidRDefault="00FB0674" w:rsidP="008208ED">
      <w:pPr>
        <w:pStyle w:val="Paragraphedeliste"/>
        <w:numPr>
          <w:ilvl w:val="0"/>
          <w:numId w:val="7"/>
        </w:numPr>
        <w:tabs>
          <w:tab w:val="left" w:pos="426"/>
        </w:tabs>
        <w:spacing w:after="0" w:line="240" w:lineRule="auto"/>
        <w:ind w:left="426" w:hanging="426"/>
        <w:jc w:val="both"/>
        <w:rPr>
          <w:rFonts w:cstheme="minorHAnsi"/>
        </w:rPr>
      </w:pPr>
      <w:r w:rsidRPr="00733EB0">
        <w:rPr>
          <w:rFonts w:cstheme="minorHAnsi"/>
        </w:rPr>
        <w:t>La participation aux AG est obligatoire. L'absence d’un club à l’AG entraîne l'amende prévue.</w:t>
      </w:r>
    </w:p>
    <w:p w:rsidR="008208ED" w:rsidRPr="00733EB0" w:rsidRDefault="00FB0674" w:rsidP="008208ED">
      <w:pPr>
        <w:pStyle w:val="Paragraphedeliste"/>
        <w:numPr>
          <w:ilvl w:val="0"/>
          <w:numId w:val="7"/>
        </w:numPr>
        <w:tabs>
          <w:tab w:val="left" w:pos="426"/>
        </w:tabs>
        <w:spacing w:after="0" w:line="240" w:lineRule="auto"/>
        <w:ind w:left="426" w:hanging="426"/>
        <w:jc w:val="both"/>
        <w:rPr>
          <w:rFonts w:cstheme="minorHAnsi"/>
        </w:rPr>
      </w:pPr>
      <w:r w:rsidRPr="00733EB0">
        <w:rPr>
          <w:rFonts w:cstheme="minorHAnsi"/>
        </w:rPr>
        <w:t>Seuls les</w:t>
      </w:r>
      <w:r w:rsidR="008208ED" w:rsidRPr="00733EB0">
        <w:rPr>
          <w:rFonts w:cstheme="minorHAnsi"/>
        </w:rPr>
        <w:t xml:space="preserve"> clubs </w:t>
      </w:r>
      <w:r w:rsidR="00C54B9D">
        <w:rPr>
          <w:rFonts w:cstheme="minorHAnsi"/>
        </w:rPr>
        <w:t>qui ne sont pas en défaut de paiement vis-à-vis de l’association et des ASBL BWBC Volley, FVWB et Volley Belgium</w:t>
      </w:r>
      <w:r w:rsidRPr="00733EB0">
        <w:rPr>
          <w:rFonts w:cstheme="minorHAnsi"/>
        </w:rPr>
        <w:t xml:space="preserve"> ont droit de vote</w:t>
      </w:r>
      <w:r w:rsidR="008208ED" w:rsidRPr="00733EB0">
        <w:rPr>
          <w:rFonts w:cstheme="minorHAnsi"/>
        </w:rPr>
        <w:t xml:space="preserve">. </w:t>
      </w:r>
      <w:r w:rsidRPr="00733EB0">
        <w:rPr>
          <w:rFonts w:cstheme="minorHAnsi"/>
        </w:rPr>
        <w:t>Tout club peut</w:t>
      </w:r>
      <w:r w:rsidR="008208ED" w:rsidRPr="00733EB0">
        <w:rPr>
          <w:rFonts w:cstheme="minorHAnsi"/>
        </w:rPr>
        <w:t xml:space="preserve"> se mettre en règle </w:t>
      </w:r>
      <w:r w:rsidR="00B7789D" w:rsidRPr="00733EB0">
        <w:rPr>
          <w:rFonts w:cstheme="minorHAnsi"/>
        </w:rPr>
        <w:t>en</w:t>
      </w:r>
      <w:r w:rsidR="008208ED" w:rsidRPr="00733EB0">
        <w:rPr>
          <w:rFonts w:cstheme="minorHAnsi"/>
        </w:rPr>
        <w:t xml:space="preserve"> début d'AG.</w:t>
      </w:r>
    </w:p>
    <w:p w:rsidR="008208ED" w:rsidRPr="00733EB0" w:rsidRDefault="008208ED" w:rsidP="008208ED">
      <w:pPr>
        <w:pStyle w:val="Paragraphedeliste"/>
        <w:numPr>
          <w:ilvl w:val="0"/>
          <w:numId w:val="7"/>
        </w:numPr>
        <w:tabs>
          <w:tab w:val="left" w:pos="426"/>
        </w:tabs>
        <w:spacing w:after="0" w:line="240" w:lineRule="auto"/>
        <w:ind w:left="426" w:hanging="426"/>
        <w:jc w:val="both"/>
        <w:rPr>
          <w:rFonts w:cstheme="minorHAnsi"/>
        </w:rPr>
      </w:pPr>
      <w:r w:rsidRPr="00733EB0">
        <w:rPr>
          <w:rFonts w:cstheme="minorHAnsi"/>
        </w:rPr>
        <w:t xml:space="preserve">Tout </w:t>
      </w:r>
      <w:r w:rsidR="0044312B" w:rsidRPr="00733EB0">
        <w:rPr>
          <w:rFonts w:cstheme="minorHAnsi"/>
        </w:rPr>
        <w:t xml:space="preserve">représentant </w:t>
      </w:r>
      <w:r w:rsidRPr="00733EB0">
        <w:rPr>
          <w:rFonts w:cstheme="minorHAnsi"/>
        </w:rPr>
        <w:t xml:space="preserve">de club doit être porteur d'une procuration signée par le président et le secrétaire du club qu'il représente sauf s’il est une de ces deux personnes. Un </w:t>
      </w:r>
      <w:r w:rsidR="0044312B" w:rsidRPr="00733EB0">
        <w:rPr>
          <w:rFonts w:cstheme="minorHAnsi"/>
        </w:rPr>
        <w:t xml:space="preserve">représentant </w:t>
      </w:r>
      <w:r w:rsidRPr="00733EB0">
        <w:rPr>
          <w:rFonts w:cstheme="minorHAnsi"/>
        </w:rPr>
        <w:t>peut représenter maximum deux clubs.</w:t>
      </w:r>
    </w:p>
    <w:p w:rsidR="008208ED" w:rsidRPr="00733EB0" w:rsidRDefault="008208ED" w:rsidP="008208ED">
      <w:pPr>
        <w:pStyle w:val="Paragraphedeliste"/>
        <w:numPr>
          <w:ilvl w:val="0"/>
          <w:numId w:val="7"/>
        </w:numPr>
        <w:tabs>
          <w:tab w:val="left" w:pos="426"/>
        </w:tabs>
        <w:spacing w:after="0" w:line="240" w:lineRule="auto"/>
        <w:ind w:left="426" w:hanging="426"/>
        <w:jc w:val="both"/>
        <w:rPr>
          <w:rFonts w:cstheme="minorHAnsi"/>
        </w:rPr>
      </w:pPr>
      <w:r w:rsidRPr="00733EB0">
        <w:rPr>
          <w:rFonts w:cstheme="minorHAnsi"/>
        </w:rPr>
        <w:t>Un administrateur ne peut pas représenter un club à une AG.</w:t>
      </w:r>
    </w:p>
    <w:p w:rsidR="008208ED" w:rsidRPr="00733EB0" w:rsidRDefault="008208ED" w:rsidP="008208ED">
      <w:pPr>
        <w:pStyle w:val="Paragraphedeliste"/>
        <w:numPr>
          <w:ilvl w:val="0"/>
          <w:numId w:val="7"/>
        </w:numPr>
        <w:tabs>
          <w:tab w:val="left" w:pos="426"/>
        </w:tabs>
        <w:spacing w:after="0" w:line="240" w:lineRule="auto"/>
        <w:ind w:left="426" w:hanging="426"/>
        <w:jc w:val="both"/>
        <w:rPr>
          <w:rFonts w:cstheme="minorHAnsi"/>
        </w:rPr>
      </w:pPr>
      <w:r w:rsidRPr="00733EB0">
        <w:rPr>
          <w:rFonts w:cstheme="minorHAnsi"/>
        </w:rPr>
        <w:t xml:space="preserve">Tout administrateur et tout </w:t>
      </w:r>
      <w:r w:rsidR="0044312B" w:rsidRPr="00733EB0">
        <w:rPr>
          <w:rFonts w:cstheme="minorHAnsi"/>
        </w:rPr>
        <w:t>représentant</w:t>
      </w:r>
      <w:r w:rsidRPr="00733EB0">
        <w:rPr>
          <w:rFonts w:cstheme="minorHAnsi"/>
        </w:rPr>
        <w:t xml:space="preserve"> de club doit être présent de l'ouverture à la levée de la séance de l'AG, sauf autorisation du CA. Tout </w:t>
      </w:r>
      <w:r w:rsidR="000F76E2" w:rsidRPr="00733EB0">
        <w:rPr>
          <w:rFonts w:cstheme="minorHAnsi"/>
        </w:rPr>
        <w:t xml:space="preserve">arrivée tardive ou </w:t>
      </w:r>
      <w:r w:rsidRPr="00733EB0">
        <w:rPr>
          <w:rFonts w:cstheme="minorHAnsi"/>
        </w:rPr>
        <w:t xml:space="preserve">départ prématuré non autorisé d’un </w:t>
      </w:r>
      <w:r w:rsidR="0044312B" w:rsidRPr="00733EB0">
        <w:rPr>
          <w:rFonts w:cstheme="minorHAnsi"/>
        </w:rPr>
        <w:t>représentant</w:t>
      </w:r>
      <w:r w:rsidRPr="00733EB0">
        <w:rPr>
          <w:rFonts w:cstheme="minorHAnsi"/>
        </w:rPr>
        <w:t xml:space="preserve"> de club entraîne l'amende prévue.</w:t>
      </w:r>
    </w:p>
    <w:p w:rsidR="0044312B" w:rsidRPr="00733EB0" w:rsidRDefault="0044312B" w:rsidP="00A55047">
      <w:pPr>
        <w:pStyle w:val="Paragraphedeliste"/>
        <w:numPr>
          <w:ilvl w:val="0"/>
          <w:numId w:val="7"/>
        </w:numPr>
        <w:tabs>
          <w:tab w:val="left" w:pos="426"/>
        </w:tabs>
        <w:spacing w:after="0" w:line="240" w:lineRule="auto"/>
        <w:ind w:left="426" w:hanging="426"/>
        <w:jc w:val="both"/>
        <w:rPr>
          <w:rFonts w:cstheme="minorHAnsi"/>
        </w:rPr>
      </w:pPr>
      <w:r w:rsidRPr="00733EB0">
        <w:rPr>
          <w:rFonts w:cstheme="minorHAnsi"/>
        </w:rPr>
        <w:t xml:space="preserve">Tout affilié à un membre effectif de l’association peut assister à l’AG. </w:t>
      </w:r>
      <w:r w:rsidR="00A55047" w:rsidRPr="00733EB0">
        <w:rPr>
          <w:rFonts w:cstheme="minorHAnsi"/>
        </w:rPr>
        <w:t>Sauf dans le cas où il assiste en tant que représentant d’un club, il ne dispose d'aucune voix, même consultative. Aucune autre personne, sauf sur invitation expresse du CA, ne peut assister aux débats de l'assemblée, à l'exception des membres de la presse, sur présentation de leur carte de presse.</w:t>
      </w:r>
    </w:p>
    <w:p w:rsidR="008208ED" w:rsidRPr="00733EB0" w:rsidRDefault="008208ED" w:rsidP="0044312B">
      <w:pPr>
        <w:tabs>
          <w:tab w:val="left" w:pos="426"/>
        </w:tabs>
        <w:spacing w:after="0" w:line="240" w:lineRule="auto"/>
        <w:jc w:val="both"/>
        <w:rPr>
          <w:rFonts w:cstheme="minorHAnsi"/>
        </w:rPr>
      </w:pPr>
    </w:p>
    <w:p w:rsidR="00D25B73" w:rsidRPr="00733EB0" w:rsidRDefault="0044312B" w:rsidP="0044312B">
      <w:pPr>
        <w:tabs>
          <w:tab w:val="left" w:pos="426"/>
        </w:tabs>
        <w:spacing w:after="0" w:line="240" w:lineRule="auto"/>
        <w:jc w:val="both"/>
        <w:rPr>
          <w:rFonts w:cstheme="minorHAnsi"/>
          <w:b/>
          <w:i/>
          <w:u w:val="single"/>
        </w:rPr>
      </w:pPr>
      <w:r w:rsidRPr="00733EB0">
        <w:rPr>
          <w:rFonts w:cstheme="minorHAnsi"/>
          <w:b/>
          <w:i/>
          <w:u w:val="single"/>
        </w:rPr>
        <w:t xml:space="preserve">Article 210 : </w:t>
      </w:r>
      <w:r w:rsidR="00D25B73" w:rsidRPr="00733EB0">
        <w:rPr>
          <w:rFonts w:cstheme="minorHAnsi"/>
          <w:b/>
          <w:i/>
          <w:u w:val="single"/>
        </w:rPr>
        <w:t>Rapport annuel</w:t>
      </w:r>
    </w:p>
    <w:p w:rsidR="00D25B73" w:rsidRPr="00733EB0" w:rsidRDefault="00D25B73" w:rsidP="00D25B73">
      <w:pPr>
        <w:tabs>
          <w:tab w:val="left" w:pos="426"/>
        </w:tabs>
        <w:spacing w:after="0" w:line="240" w:lineRule="auto"/>
        <w:jc w:val="both"/>
        <w:rPr>
          <w:rFonts w:cstheme="minorHAnsi"/>
        </w:rPr>
      </w:pPr>
      <w:r w:rsidRPr="00733EB0">
        <w:rPr>
          <w:rFonts w:cstheme="minorHAnsi"/>
        </w:rPr>
        <w:t>Lors de l’AG, le CA doit présenter un rapport annuel qui doit être publié au moins 30 jours avant l’AG et qui reprend :</w:t>
      </w:r>
    </w:p>
    <w:p w:rsidR="00D25B73" w:rsidRPr="00733EB0" w:rsidRDefault="00D25B73" w:rsidP="00D25B73">
      <w:pPr>
        <w:pStyle w:val="Paragraphedeliste"/>
        <w:numPr>
          <w:ilvl w:val="1"/>
          <w:numId w:val="13"/>
        </w:numPr>
        <w:tabs>
          <w:tab w:val="left" w:pos="851"/>
        </w:tabs>
        <w:spacing w:after="0" w:line="240" w:lineRule="auto"/>
        <w:ind w:left="851"/>
        <w:jc w:val="both"/>
        <w:rPr>
          <w:rFonts w:cstheme="minorHAnsi"/>
        </w:rPr>
      </w:pPr>
      <w:proofErr w:type="gramStart"/>
      <w:r w:rsidRPr="00733EB0">
        <w:rPr>
          <w:rFonts w:cstheme="minorHAnsi"/>
        </w:rPr>
        <w:t>les</w:t>
      </w:r>
      <w:proofErr w:type="gramEnd"/>
      <w:r w:rsidRPr="00733EB0">
        <w:rPr>
          <w:rFonts w:cstheme="minorHAnsi"/>
        </w:rPr>
        <w:t xml:space="preserve"> faits marquants de la saison ;</w:t>
      </w:r>
    </w:p>
    <w:p w:rsidR="00D25B73" w:rsidRPr="00733EB0" w:rsidRDefault="00D25B73" w:rsidP="00D25B73">
      <w:pPr>
        <w:pStyle w:val="Paragraphedeliste"/>
        <w:numPr>
          <w:ilvl w:val="1"/>
          <w:numId w:val="13"/>
        </w:numPr>
        <w:tabs>
          <w:tab w:val="left" w:pos="851"/>
        </w:tabs>
        <w:spacing w:after="0" w:line="240" w:lineRule="auto"/>
        <w:ind w:left="851"/>
        <w:jc w:val="both"/>
        <w:rPr>
          <w:rFonts w:cstheme="minorHAnsi"/>
        </w:rPr>
      </w:pPr>
      <w:proofErr w:type="gramStart"/>
      <w:r w:rsidRPr="00733EB0">
        <w:rPr>
          <w:rFonts w:cstheme="minorHAnsi"/>
        </w:rPr>
        <w:t>des</w:t>
      </w:r>
      <w:proofErr w:type="gramEnd"/>
      <w:r w:rsidRPr="00733EB0">
        <w:rPr>
          <w:rFonts w:cstheme="minorHAnsi"/>
        </w:rPr>
        <w:t xml:space="preserve"> données chiffrées ;</w:t>
      </w:r>
    </w:p>
    <w:p w:rsidR="00D25B73" w:rsidRPr="00733EB0" w:rsidRDefault="00D25B73" w:rsidP="00D25B73">
      <w:pPr>
        <w:pStyle w:val="Paragraphedeliste"/>
        <w:numPr>
          <w:ilvl w:val="1"/>
          <w:numId w:val="13"/>
        </w:numPr>
        <w:tabs>
          <w:tab w:val="left" w:pos="851"/>
        </w:tabs>
        <w:spacing w:after="0" w:line="240" w:lineRule="auto"/>
        <w:ind w:left="851"/>
        <w:jc w:val="both"/>
        <w:rPr>
          <w:rFonts w:cstheme="minorHAnsi"/>
        </w:rPr>
      </w:pPr>
      <w:proofErr w:type="gramStart"/>
      <w:r w:rsidRPr="00733EB0">
        <w:rPr>
          <w:rFonts w:cstheme="minorHAnsi"/>
        </w:rPr>
        <w:t>le</w:t>
      </w:r>
      <w:proofErr w:type="gramEnd"/>
      <w:r w:rsidRPr="00733EB0">
        <w:rPr>
          <w:rFonts w:cstheme="minorHAnsi"/>
        </w:rPr>
        <w:t xml:space="preserve"> nombre de réunions et le taux de présence des administrateurs.</w:t>
      </w:r>
    </w:p>
    <w:p w:rsidR="00D25B73" w:rsidRPr="00733EB0" w:rsidRDefault="00D25B73" w:rsidP="0044312B">
      <w:pPr>
        <w:tabs>
          <w:tab w:val="left" w:pos="426"/>
        </w:tabs>
        <w:spacing w:after="0" w:line="240" w:lineRule="auto"/>
        <w:jc w:val="both"/>
        <w:rPr>
          <w:rFonts w:cstheme="minorHAnsi"/>
        </w:rPr>
      </w:pPr>
    </w:p>
    <w:p w:rsidR="00527F27" w:rsidRDefault="00527F27" w:rsidP="0044312B">
      <w:pPr>
        <w:tabs>
          <w:tab w:val="left" w:pos="426"/>
        </w:tabs>
        <w:spacing w:after="0" w:line="240" w:lineRule="auto"/>
        <w:jc w:val="both"/>
        <w:rPr>
          <w:rFonts w:cstheme="minorHAnsi"/>
        </w:rPr>
      </w:pPr>
    </w:p>
    <w:p w:rsidR="00C54B9D" w:rsidRPr="00733EB0" w:rsidRDefault="00C54B9D" w:rsidP="0044312B">
      <w:pPr>
        <w:tabs>
          <w:tab w:val="left" w:pos="426"/>
        </w:tabs>
        <w:spacing w:after="0" w:line="240" w:lineRule="auto"/>
        <w:jc w:val="both"/>
        <w:rPr>
          <w:rFonts w:cstheme="minorHAnsi"/>
        </w:rPr>
      </w:pPr>
    </w:p>
    <w:p w:rsidR="00527F27" w:rsidRPr="00733EB0" w:rsidRDefault="00527F27" w:rsidP="0044312B">
      <w:pPr>
        <w:tabs>
          <w:tab w:val="left" w:pos="426"/>
        </w:tabs>
        <w:spacing w:after="0" w:line="240" w:lineRule="auto"/>
        <w:jc w:val="both"/>
        <w:rPr>
          <w:rFonts w:cstheme="minorHAnsi"/>
        </w:rPr>
      </w:pPr>
    </w:p>
    <w:p w:rsidR="00527F27" w:rsidRDefault="00C54B9D" w:rsidP="00C54B9D">
      <w:pPr>
        <w:tabs>
          <w:tab w:val="left" w:pos="426"/>
        </w:tabs>
        <w:spacing w:after="0" w:line="240" w:lineRule="auto"/>
        <w:jc w:val="both"/>
        <w:rPr>
          <w:rFonts w:cstheme="minorHAnsi"/>
          <w:b/>
          <w:i/>
          <w:u w:val="single"/>
        </w:rPr>
      </w:pPr>
      <w:r w:rsidRPr="00733EB0">
        <w:rPr>
          <w:rFonts w:cstheme="minorHAnsi"/>
          <w:b/>
          <w:i/>
          <w:u w:val="single"/>
        </w:rPr>
        <w:lastRenderedPageBreak/>
        <w:t>Article 21</w:t>
      </w:r>
      <w:r>
        <w:rPr>
          <w:rFonts w:cstheme="minorHAnsi"/>
          <w:b/>
          <w:i/>
          <w:u w:val="single"/>
        </w:rPr>
        <w:t>5</w:t>
      </w:r>
      <w:r w:rsidRPr="00733EB0">
        <w:rPr>
          <w:rFonts w:cstheme="minorHAnsi"/>
          <w:b/>
          <w:i/>
          <w:u w:val="single"/>
        </w:rPr>
        <w:t xml:space="preserve"> : </w:t>
      </w:r>
      <w:r>
        <w:rPr>
          <w:rFonts w:cstheme="minorHAnsi"/>
          <w:b/>
          <w:i/>
          <w:u w:val="single"/>
        </w:rPr>
        <w:t>Budget</w:t>
      </w:r>
    </w:p>
    <w:p w:rsidR="00C54B9D" w:rsidRDefault="00C54B9D" w:rsidP="00C54B9D">
      <w:pPr>
        <w:tabs>
          <w:tab w:val="left" w:pos="426"/>
        </w:tabs>
        <w:spacing w:after="0" w:line="240" w:lineRule="auto"/>
        <w:jc w:val="both"/>
        <w:rPr>
          <w:rFonts w:cstheme="minorHAnsi"/>
        </w:rPr>
      </w:pPr>
      <w:r>
        <w:rPr>
          <w:rFonts w:cstheme="minorHAnsi"/>
        </w:rPr>
        <w:t>Conformément aux statuts de l’association, le budget de l’exercice suivant est annuellement soumis à l’approbation de l’AG par le CA.</w:t>
      </w:r>
    </w:p>
    <w:p w:rsidR="00C54B9D" w:rsidRDefault="00C54B9D" w:rsidP="00C54B9D">
      <w:pPr>
        <w:tabs>
          <w:tab w:val="left" w:pos="426"/>
        </w:tabs>
        <w:spacing w:after="0" w:line="240" w:lineRule="auto"/>
        <w:jc w:val="both"/>
        <w:rPr>
          <w:rFonts w:cstheme="minorHAnsi"/>
        </w:rPr>
      </w:pPr>
      <w:r>
        <w:rPr>
          <w:rFonts w:cstheme="minorHAnsi"/>
        </w:rPr>
        <w:t>Les projets d’actions pour la saison suivante seront également présentés de manière détaillée à l’AG.</w:t>
      </w:r>
    </w:p>
    <w:p w:rsidR="00C54B9D" w:rsidRPr="00733EB0" w:rsidRDefault="00C54B9D" w:rsidP="00C54B9D">
      <w:pPr>
        <w:tabs>
          <w:tab w:val="left" w:pos="426"/>
        </w:tabs>
        <w:spacing w:after="0" w:line="240" w:lineRule="auto"/>
        <w:jc w:val="both"/>
        <w:rPr>
          <w:rFonts w:cstheme="minorHAnsi"/>
        </w:rPr>
      </w:pPr>
    </w:p>
    <w:p w:rsidR="00D25B73" w:rsidRPr="00733EB0" w:rsidRDefault="00D25B73" w:rsidP="00D25B73">
      <w:pPr>
        <w:tabs>
          <w:tab w:val="left" w:pos="426"/>
        </w:tabs>
        <w:spacing w:after="0" w:line="240" w:lineRule="auto"/>
        <w:jc w:val="both"/>
        <w:rPr>
          <w:rFonts w:cstheme="minorHAnsi"/>
          <w:b/>
          <w:i/>
          <w:u w:val="single"/>
        </w:rPr>
      </w:pPr>
      <w:r w:rsidRPr="00733EB0">
        <w:rPr>
          <w:rFonts w:cstheme="minorHAnsi"/>
          <w:b/>
          <w:i/>
          <w:u w:val="single"/>
        </w:rPr>
        <w:t>Article 2</w:t>
      </w:r>
      <w:r w:rsidR="00C54B9D">
        <w:rPr>
          <w:rFonts w:cstheme="minorHAnsi"/>
          <w:b/>
          <w:i/>
          <w:u w:val="single"/>
        </w:rPr>
        <w:t>20</w:t>
      </w:r>
      <w:r w:rsidRPr="00733EB0">
        <w:rPr>
          <w:rFonts w:cstheme="minorHAnsi"/>
          <w:b/>
          <w:i/>
          <w:u w:val="single"/>
        </w:rPr>
        <w:t> : Interpellation</w:t>
      </w:r>
      <w:r w:rsidR="004A0631" w:rsidRPr="00733EB0">
        <w:rPr>
          <w:rFonts w:cstheme="minorHAnsi"/>
          <w:b/>
          <w:i/>
          <w:u w:val="single"/>
        </w:rPr>
        <w:t xml:space="preserve"> et motion d’ordre</w:t>
      </w:r>
    </w:p>
    <w:p w:rsidR="00D25B73" w:rsidRPr="00733EB0" w:rsidRDefault="00D25B73" w:rsidP="004A0631">
      <w:pPr>
        <w:pStyle w:val="Paragraphedeliste"/>
        <w:numPr>
          <w:ilvl w:val="0"/>
          <w:numId w:val="16"/>
        </w:numPr>
        <w:tabs>
          <w:tab w:val="left" w:pos="426"/>
        </w:tabs>
        <w:spacing w:after="0" w:line="240" w:lineRule="auto"/>
        <w:ind w:left="426" w:hanging="426"/>
        <w:jc w:val="both"/>
        <w:rPr>
          <w:rFonts w:cstheme="minorHAnsi"/>
        </w:rPr>
      </w:pPr>
      <w:r w:rsidRPr="00733EB0">
        <w:rPr>
          <w:rFonts w:cstheme="minorHAnsi"/>
        </w:rPr>
        <w:t>Toute interpellation concernant les activités du CA</w:t>
      </w:r>
      <w:r w:rsidR="00FB0674" w:rsidRPr="00733EB0">
        <w:rPr>
          <w:rFonts w:cstheme="minorHAnsi"/>
        </w:rPr>
        <w:t xml:space="preserve"> ou un administrateur</w:t>
      </w:r>
      <w:r w:rsidRPr="00733EB0">
        <w:rPr>
          <w:rFonts w:cstheme="minorHAnsi"/>
        </w:rPr>
        <w:t xml:space="preserve"> </w:t>
      </w:r>
      <w:r w:rsidR="004A0631" w:rsidRPr="00733EB0">
        <w:rPr>
          <w:rFonts w:cstheme="minorHAnsi"/>
        </w:rPr>
        <w:t>doit être introduite au moins 20</w:t>
      </w:r>
      <w:r w:rsidRPr="00733EB0">
        <w:rPr>
          <w:rFonts w:cstheme="minorHAnsi"/>
        </w:rPr>
        <w:t xml:space="preserve"> jours avant l’AG et publiée au moins 15 jours avant l’AG.</w:t>
      </w:r>
    </w:p>
    <w:p w:rsidR="004A0631" w:rsidRPr="00733EB0" w:rsidRDefault="004A0631" w:rsidP="004A0631">
      <w:pPr>
        <w:pStyle w:val="Paragraphedeliste"/>
        <w:numPr>
          <w:ilvl w:val="0"/>
          <w:numId w:val="16"/>
        </w:numPr>
        <w:tabs>
          <w:tab w:val="left" w:pos="426"/>
        </w:tabs>
        <w:spacing w:after="0" w:line="240" w:lineRule="auto"/>
        <w:ind w:left="426" w:hanging="426"/>
        <w:jc w:val="both"/>
        <w:rPr>
          <w:rFonts w:cstheme="minorHAnsi"/>
        </w:rPr>
      </w:pPr>
      <w:r w:rsidRPr="00733EB0">
        <w:rPr>
          <w:rFonts w:cstheme="minorHAnsi"/>
        </w:rPr>
        <w:t>Après la réponse du CA ou de l’administrateur interpellé, l'auteur de l’interpellation peut exiger un vote de confiance ou de méfiance :</w:t>
      </w:r>
    </w:p>
    <w:p w:rsidR="00D25B73" w:rsidRPr="00733EB0" w:rsidRDefault="00D25B73" w:rsidP="004A0631">
      <w:pPr>
        <w:pStyle w:val="Paragraphedeliste"/>
        <w:numPr>
          <w:ilvl w:val="1"/>
          <w:numId w:val="15"/>
        </w:numPr>
        <w:tabs>
          <w:tab w:val="left" w:pos="851"/>
        </w:tabs>
        <w:spacing w:after="0" w:line="240" w:lineRule="auto"/>
        <w:ind w:left="850" w:hanging="357"/>
        <w:jc w:val="both"/>
        <w:rPr>
          <w:rFonts w:cstheme="minorHAnsi"/>
        </w:rPr>
      </w:pPr>
      <w:proofErr w:type="gramStart"/>
      <w:r w:rsidRPr="00733EB0">
        <w:rPr>
          <w:rFonts w:cstheme="minorHAnsi"/>
        </w:rPr>
        <w:t>si</w:t>
      </w:r>
      <w:proofErr w:type="gramEnd"/>
      <w:r w:rsidRPr="00733EB0">
        <w:rPr>
          <w:rFonts w:cstheme="minorHAnsi"/>
        </w:rPr>
        <w:t xml:space="preserve"> la majorité de l’AG vote la méfiance, le CA ou </w:t>
      </w:r>
      <w:r w:rsidR="004A0631" w:rsidRPr="00733EB0">
        <w:rPr>
          <w:rFonts w:cstheme="minorHAnsi"/>
        </w:rPr>
        <w:t xml:space="preserve">l’administrateur </w:t>
      </w:r>
      <w:r w:rsidRPr="00733EB0">
        <w:rPr>
          <w:rFonts w:cstheme="minorHAnsi"/>
        </w:rPr>
        <w:t>mis en cause doit démissionner ;</w:t>
      </w:r>
    </w:p>
    <w:p w:rsidR="00D25B73" w:rsidRPr="00733EB0" w:rsidRDefault="00D25B73" w:rsidP="004A0631">
      <w:pPr>
        <w:pStyle w:val="Paragraphedeliste"/>
        <w:numPr>
          <w:ilvl w:val="1"/>
          <w:numId w:val="15"/>
        </w:numPr>
        <w:tabs>
          <w:tab w:val="left" w:pos="851"/>
        </w:tabs>
        <w:spacing w:after="0" w:line="240" w:lineRule="auto"/>
        <w:ind w:left="850" w:hanging="357"/>
        <w:jc w:val="both"/>
        <w:rPr>
          <w:rFonts w:cstheme="minorHAnsi"/>
        </w:rPr>
      </w:pPr>
      <w:proofErr w:type="gramStart"/>
      <w:r w:rsidRPr="00733EB0">
        <w:rPr>
          <w:rFonts w:cstheme="minorHAnsi"/>
        </w:rPr>
        <w:t>si</w:t>
      </w:r>
      <w:proofErr w:type="gramEnd"/>
      <w:r w:rsidRPr="00733EB0">
        <w:rPr>
          <w:rFonts w:cstheme="minorHAnsi"/>
        </w:rPr>
        <w:t xml:space="preserve"> le CA est démis, l'AG est suspendue, le CA démis doit cesser ses activités dès la formation d'un nouveau CA, un appel </w:t>
      </w:r>
      <w:r w:rsidR="00527F27" w:rsidRPr="00733EB0">
        <w:rPr>
          <w:rFonts w:cstheme="minorHAnsi"/>
        </w:rPr>
        <w:t>à candidature</w:t>
      </w:r>
      <w:r w:rsidRPr="00733EB0">
        <w:rPr>
          <w:rFonts w:cstheme="minorHAnsi"/>
        </w:rPr>
        <w:t xml:space="preserve"> doit paraître dans les </w:t>
      </w:r>
      <w:r w:rsidR="004A0631" w:rsidRPr="00733EB0">
        <w:rPr>
          <w:rFonts w:cstheme="minorHAnsi"/>
        </w:rPr>
        <w:t>15</w:t>
      </w:r>
      <w:r w:rsidRPr="00733EB0">
        <w:rPr>
          <w:rFonts w:cstheme="minorHAnsi"/>
        </w:rPr>
        <w:t xml:space="preserve"> jours suivant la date de démission et une AGE est convoquée dans les </w:t>
      </w:r>
      <w:r w:rsidR="004A0631" w:rsidRPr="00733EB0">
        <w:rPr>
          <w:rFonts w:cstheme="minorHAnsi"/>
        </w:rPr>
        <w:t>30</w:t>
      </w:r>
      <w:r w:rsidRPr="00733EB0">
        <w:rPr>
          <w:rFonts w:cstheme="minorHAnsi"/>
        </w:rPr>
        <w:t xml:space="preserve"> jours.</w:t>
      </w:r>
    </w:p>
    <w:p w:rsidR="00D25B73" w:rsidRPr="00733EB0" w:rsidRDefault="00D25B73" w:rsidP="004A0631">
      <w:pPr>
        <w:pStyle w:val="Paragraphedeliste"/>
        <w:numPr>
          <w:ilvl w:val="0"/>
          <w:numId w:val="16"/>
        </w:numPr>
        <w:tabs>
          <w:tab w:val="left" w:pos="426"/>
        </w:tabs>
        <w:spacing w:after="0" w:line="240" w:lineRule="auto"/>
        <w:ind w:left="426" w:hanging="426"/>
        <w:jc w:val="both"/>
        <w:rPr>
          <w:rFonts w:cstheme="minorHAnsi"/>
        </w:rPr>
      </w:pPr>
      <w:r w:rsidRPr="00733EB0">
        <w:rPr>
          <w:rFonts w:cstheme="minorHAnsi"/>
        </w:rPr>
        <w:t>Pour autant qu'elle ne traite ni de proposition</w:t>
      </w:r>
      <w:r w:rsidR="004A0631" w:rsidRPr="00733EB0">
        <w:rPr>
          <w:rFonts w:cstheme="minorHAnsi"/>
        </w:rPr>
        <w:t>s</w:t>
      </w:r>
      <w:r w:rsidRPr="00733EB0">
        <w:rPr>
          <w:rFonts w:cstheme="minorHAnsi"/>
        </w:rPr>
        <w:t xml:space="preserve"> de modification des statuts et ROI, ni d'amendements à celles-c</w:t>
      </w:r>
      <w:r w:rsidR="00527F27" w:rsidRPr="00733EB0">
        <w:rPr>
          <w:rFonts w:cstheme="minorHAnsi"/>
        </w:rPr>
        <w:t>i, ni d'interpellations, le CA</w:t>
      </w:r>
      <w:r w:rsidR="004A0631" w:rsidRPr="00733EB0">
        <w:rPr>
          <w:rFonts w:cstheme="minorHAnsi"/>
        </w:rPr>
        <w:t xml:space="preserve">, tout club ou tout affilié de l’association peut </w:t>
      </w:r>
      <w:r w:rsidRPr="00733EB0">
        <w:rPr>
          <w:rFonts w:cstheme="minorHAnsi"/>
        </w:rPr>
        <w:t>soumettre une motion d'ordre à l'AG à condition que :</w:t>
      </w:r>
    </w:p>
    <w:p w:rsidR="00D25B73" w:rsidRPr="00733EB0" w:rsidRDefault="00D25B73" w:rsidP="004A0631">
      <w:pPr>
        <w:pStyle w:val="Paragraphedeliste"/>
        <w:numPr>
          <w:ilvl w:val="1"/>
          <w:numId w:val="18"/>
        </w:numPr>
        <w:tabs>
          <w:tab w:val="left" w:pos="851"/>
        </w:tabs>
        <w:spacing w:after="0" w:line="240" w:lineRule="auto"/>
        <w:ind w:left="851"/>
        <w:jc w:val="both"/>
        <w:rPr>
          <w:rFonts w:cstheme="minorHAnsi"/>
        </w:rPr>
      </w:pPr>
      <w:proofErr w:type="gramStart"/>
      <w:r w:rsidRPr="00733EB0">
        <w:rPr>
          <w:rFonts w:cstheme="minorHAnsi"/>
        </w:rPr>
        <w:t>elle</w:t>
      </w:r>
      <w:proofErr w:type="gramEnd"/>
      <w:r w:rsidRPr="00733EB0">
        <w:rPr>
          <w:rFonts w:cstheme="minorHAnsi"/>
        </w:rPr>
        <w:t xml:space="preserve"> ait été remise, avant le début de l'AG, aux administrateurs et à chaque </w:t>
      </w:r>
      <w:r w:rsidR="004A0631" w:rsidRPr="00733EB0">
        <w:rPr>
          <w:rFonts w:cstheme="minorHAnsi"/>
        </w:rPr>
        <w:t>représentant de club</w:t>
      </w:r>
      <w:r w:rsidRPr="00733EB0">
        <w:rPr>
          <w:rFonts w:cstheme="minorHAnsi"/>
        </w:rPr>
        <w:t xml:space="preserve"> ;</w:t>
      </w:r>
    </w:p>
    <w:p w:rsidR="00D25B73" w:rsidRPr="00733EB0" w:rsidRDefault="00D25B73" w:rsidP="004A0631">
      <w:pPr>
        <w:pStyle w:val="Paragraphedeliste"/>
        <w:numPr>
          <w:ilvl w:val="1"/>
          <w:numId w:val="18"/>
        </w:numPr>
        <w:tabs>
          <w:tab w:val="left" w:pos="851"/>
        </w:tabs>
        <w:spacing w:after="0" w:line="240" w:lineRule="auto"/>
        <w:ind w:left="851"/>
        <w:jc w:val="both"/>
        <w:rPr>
          <w:rFonts w:cstheme="minorHAnsi"/>
        </w:rPr>
      </w:pPr>
      <w:proofErr w:type="gramStart"/>
      <w:r w:rsidRPr="00733EB0">
        <w:rPr>
          <w:rFonts w:cstheme="minorHAnsi"/>
        </w:rPr>
        <w:t>la</w:t>
      </w:r>
      <w:proofErr w:type="gramEnd"/>
      <w:r w:rsidRPr="00733EB0">
        <w:rPr>
          <w:rFonts w:cstheme="minorHAnsi"/>
        </w:rPr>
        <w:t xml:space="preserve"> majorité de l’AG accepte qu’elle soit portée à l'ordre du jour</w:t>
      </w:r>
      <w:r w:rsidR="004A0631" w:rsidRPr="00733EB0">
        <w:rPr>
          <w:rFonts w:cstheme="minorHAnsi"/>
        </w:rPr>
        <w:t>.</w:t>
      </w:r>
    </w:p>
    <w:p w:rsidR="00D25B73" w:rsidRPr="00733EB0" w:rsidRDefault="00D25B73" w:rsidP="0044312B">
      <w:pPr>
        <w:tabs>
          <w:tab w:val="left" w:pos="426"/>
        </w:tabs>
        <w:spacing w:after="0" w:line="240" w:lineRule="auto"/>
        <w:jc w:val="both"/>
        <w:rPr>
          <w:rFonts w:cstheme="minorHAnsi"/>
        </w:rPr>
      </w:pPr>
    </w:p>
    <w:p w:rsidR="0044312B" w:rsidRPr="00733EB0" w:rsidRDefault="00D25B73" w:rsidP="0044312B">
      <w:pPr>
        <w:tabs>
          <w:tab w:val="left" w:pos="426"/>
        </w:tabs>
        <w:spacing w:after="0" w:line="240" w:lineRule="auto"/>
        <w:jc w:val="both"/>
        <w:rPr>
          <w:rFonts w:cstheme="minorHAnsi"/>
          <w:b/>
          <w:i/>
          <w:u w:val="single"/>
        </w:rPr>
      </w:pPr>
      <w:r w:rsidRPr="00733EB0">
        <w:rPr>
          <w:rFonts w:cstheme="minorHAnsi"/>
          <w:b/>
          <w:i/>
          <w:u w:val="single"/>
        </w:rPr>
        <w:t>Article 2</w:t>
      </w:r>
      <w:r w:rsidR="004A0631" w:rsidRPr="00733EB0">
        <w:rPr>
          <w:rFonts w:cstheme="minorHAnsi"/>
          <w:b/>
          <w:i/>
          <w:u w:val="single"/>
        </w:rPr>
        <w:t>2</w:t>
      </w:r>
      <w:r w:rsidR="00C54B9D">
        <w:rPr>
          <w:rFonts w:cstheme="minorHAnsi"/>
          <w:b/>
          <w:i/>
          <w:u w:val="single"/>
        </w:rPr>
        <w:t>5</w:t>
      </w:r>
      <w:r w:rsidRPr="00733EB0">
        <w:rPr>
          <w:rFonts w:cstheme="minorHAnsi"/>
          <w:b/>
          <w:i/>
          <w:u w:val="single"/>
        </w:rPr>
        <w:t xml:space="preserve"> : </w:t>
      </w:r>
      <w:r w:rsidR="0044312B" w:rsidRPr="00733EB0">
        <w:rPr>
          <w:rFonts w:cstheme="minorHAnsi"/>
          <w:b/>
          <w:i/>
          <w:u w:val="single"/>
        </w:rPr>
        <w:t>Proposition</w:t>
      </w:r>
      <w:r w:rsidR="00527F27" w:rsidRPr="00733EB0">
        <w:rPr>
          <w:rFonts w:cstheme="minorHAnsi"/>
          <w:b/>
          <w:i/>
          <w:u w:val="single"/>
        </w:rPr>
        <w:t xml:space="preserve"> et amendement</w:t>
      </w:r>
    </w:p>
    <w:p w:rsidR="00A55047" w:rsidRPr="00733EB0" w:rsidRDefault="00A55047" w:rsidP="00A55047">
      <w:pPr>
        <w:pStyle w:val="Paragraphedeliste"/>
        <w:numPr>
          <w:ilvl w:val="0"/>
          <w:numId w:val="8"/>
        </w:numPr>
        <w:tabs>
          <w:tab w:val="left" w:pos="426"/>
        </w:tabs>
        <w:spacing w:after="0" w:line="240" w:lineRule="auto"/>
        <w:ind w:left="426" w:hanging="426"/>
        <w:jc w:val="both"/>
        <w:rPr>
          <w:rFonts w:cstheme="minorHAnsi"/>
        </w:rPr>
      </w:pPr>
      <w:r w:rsidRPr="00733EB0">
        <w:rPr>
          <w:rFonts w:cstheme="minorHAnsi"/>
        </w:rPr>
        <w:t>L</w:t>
      </w:r>
      <w:r w:rsidR="00527F27" w:rsidRPr="00733EB0">
        <w:rPr>
          <w:rFonts w:cstheme="minorHAnsi"/>
        </w:rPr>
        <w:t>e CA</w:t>
      </w:r>
      <w:r w:rsidRPr="00733EB0">
        <w:rPr>
          <w:rFonts w:cstheme="minorHAnsi"/>
        </w:rPr>
        <w:t xml:space="preserve">, tout club ou tout affilié </w:t>
      </w:r>
      <w:r w:rsidR="00B7789D" w:rsidRPr="00733EB0">
        <w:rPr>
          <w:rFonts w:cstheme="minorHAnsi"/>
        </w:rPr>
        <w:t xml:space="preserve">à un club </w:t>
      </w:r>
      <w:r w:rsidRPr="00733EB0">
        <w:rPr>
          <w:rFonts w:cstheme="minorHAnsi"/>
        </w:rPr>
        <w:t>de l’association peut introduire des propositions de modification aux statuts et ROI</w:t>
      </w:r>
      <w:r w:rsidR="00527F27" w:rsidRPr="00733EB0">
        <w:rPr>
          <w:rFonts w:cstheme="minorHAnsi"/>
        </w:rPr>
        <w:t xml:space="preserve"> de l’association</w:t>
      </w:r>
      <w:r w:rsidRPr="00733EB0">
        <w:rPr>
          <w:rFonts w:cstheme="minorHAnsi"/>
        </w:rPr>
        <w:t>, ainsi que des amendements à ces dernières.</w:t>
      </w:r>
    </w:p>
    <w:p w:rsidR="0044312B" w:rsidRPr="00733EB0" w:rsidRDefault="00A55047" w:rsidP="00A55047">
      <w:pPr>
        <w:pStyle w:val="Paragraphedeliste"/>
        <w:numPr>
          <w:ilvl w:val="0"/>
          <w:numId w:val="8"/>
        </w:numPr>
        <w:tabs>
          <w:tab w:val="left" w:pos="426"/>
        </w:tabs>
        <w:spacing w:after="0" w:line="240" w:lineRule="auto"/>
        <w:ind w:left="426" w:hanging="426"/>
        <w:jc w:val="both"/>
        <w:rPr>
          <w:rFonts w:cstheme="minorHAnsi"/>
        </w:rPr>
      </w:pPr>
      <w:r w:rsidRPr="00733EB0">
        <w:rPr>
          <w:rFonts w:cstheme="minorHAnsi"/>
        </w:rPr>
        <w:t>Toute proposition de modification ou amendement des statuts et/ou du ROI de l’association </w:t>
      </w:r>
      <w:r w:rsidR="006A0294" w:rsidRPr="00733EB0">
        <w:rPr>
          <w:rFonts w:cstheme="minorHAnsi"/>
        </w:rPr>
        <w:t xml:space="preserve">doit </w:t>
      </w:r>
      <w:r w:rsidRPr="00733EB0">
        <w:rPr>
          <w:rFonts w:cstheme="minorHAnsi"/>
        </w:rPr>
        <w:t>:</w:t>
      </w:r>
    </w:p>
    <w:p w:rsidR="00841DB3" w:rsidRPr="00733EB0" w:rsidRDefault="00841DB3" w:rsidP="00841DB3">
      <w:pPr>
        <w:pStyle w:val="Paragraphedeliste"/>
        <w:numPr>
          <w:ilvl w:val="1"/>
          <w:numId w:val="9"/>
        </w:numPr>
        <w:tabs>
          <w:tab w:val="left" w:pos="851"/>
        </w:tabs>
        <w:spacing w:after="0" w:line="240" w:lineRule="auto"/>
        <w:ind w:left="851"/>
        <w:jc w:val="both"/>
        <w:rPr>
          <w:rFonts w:cstheme="minorHAnsi"/>
        </w:rPr>
      </w:pPr>
      <w:proofErr w:type="gramStart"/>
      <w:r w:rsidRPr="00733EB0">
        <w:rPr>
          <w:rFonts w:cstheme="minorHAnsi"/>
        </w:rPr>
        <w:t>être</w:t>
      </w:r>
      <w:proofErr w:type="gramEnd"/>
      <w:r w:rsidRPr="00733EB0">
        <w:rPr>
          <w:rFonts w:cstheme="minorHAnsi"/>
        </w:rPr>
        <w:t xml:space="preserve"> introduite par courriel ou courrier ordinaire au secrétaire de l’association ;</w:t>
      </w:r>
    </w:p>
    <w:p w:rsidR="006A0294" w:rsidRPr="00733EB0" w:rsidRDefault="006A0294" w:rsidP="00841DB3">
      <w:pPr>
        <w:pStyle w:val="Paragraphedeliste"/>
        <w:numPr>
          <w:ilvl w:val="1"/>
          <w:numId w:val="9"/>
        </w:numPr>
        <w:tabs>
          <w:tab w:val="left" w:pos="851"/>
        </w:tabs>
        <w:spacing w:after="0" w:line="240" w:lineRule="auto"/>
        <w:ind w:left="851"/>
        <w:jc w:val="both"/>
        <w:rPr>
          <w:rFonts w:cstheme="minorHAnsi"/>
        </w:rPr>
      </w:pPr>
      <w:proofErr w:type="gramStart"/>
      <w:r w:rsidRPr="00733EB0">
        <w:rPr>
          <w:rFonts w:cstheme="minorHAnsi"/>
        </w:rPr>
        <w:t>être</w:t>
      </w:r>
      <w:proofErr w:type="gramEnd"/>
      <w:r w:rsidRPr="00733EB0">
        <w:rPr>
          <w:rFonts w:cstheme="minorHAnsi"/>
        </w:rPr>
        <w:t xml:space="preserve"> motivée ;</w:t>
      </w:r>
    </w:p>
    <w:p w:rsidR="006A0294" w:rsidRPr="00733EB0" w:rsidRDefault="006A0294" w:rsidP="00841DB3">
      <w:pPr>
        <w:pStyle w:val="Paragraphedeliste"/>
        <w:numPr>
          <w:ilvl w:val="1"/>
          <w:numId w:val="9"/>
        </w:numPr>
        <w:tabs>
          <w:tab w:val="left" w:pos="851"/>
        </w:tabs>
        <w:spacing w:after="0" w:line="240" w:lineRule="auto"/>
        <w:ind w:left="851"/>
        <w:jc w:val="both"/>
        <w:rPr>
          <w:rFonts w:cstheme="minorHAnsi"/>
        </w:rPr>
      </w:pPr>
      <w:proofErr w:type="gramStart"/>
      <w:r w:rsidRPr="00733EB0">
        <w:rPr>
          <w:rFonts w:cstheme="minorHAnsi"/>
        </w:rPr>
        <w:t>mentionner</w:t>
      </w:r>
      <w:proofErr w:type="gramEnd"/>
      <w:r w:rsidRPr="00733EB0">
        <w:rPr>
          <w:rFonts w:cstheme="minorHAnsi"/>
        </w:rPr>
        <w:t xml:space="preserve"> quel article le demandeur désire changer, quel texte il veut remplacer et par quel texte il le remplace ;</w:t>
      </w:r>
    </w:p>
    <w:p w:rsidR="006A0294" w:rsidRPr="00733EB0" w:rsidRDefault="006A0294" w:rsidP="00841DB3">
      <w:pPr>
        <w:pStyle w:val="Paragraphedeliste"/>
        <w:numPr>
          <w:ilvl w:val="1"/>
          <w:numId w:val="9"/>
        </w:numPr>
        <w:tabs>
          <w:tab w:val="left" w:pos="851"/>
        </w:tabs>
        <w:spacing w:after="0" w:line="240" w:lineRule="auto"/>
        <w:ind w:left="851"/>
        <w:jc w:val="both"/>
        <w:rPr>
          <w:rFonts w:cstheme="minorHAnsi"/>
        </w:rPr>
      </w:pPr>
      <w:proofErr w:type="gramStart"/>
      <w:r w:rsidRPr="00733EB0">
        <w:rPr>
          <w:rFonts w:cstheme="minorHAnsi"/>
        </w:rPr>
        <w:t>être</w:t>
      </w:r>
      <w:proofErr w:type="gramEnd"/>
      <w:r w:rsidRPr="00733EB0">
        <w:rPr>
          <w:rFonts w:cstheme="minorHAnsi"/>
        </w:rPr>
        <w:t xml:space="preserve"> signée par</w:t>
      </w:r>
    </w:p>
    <w:p w:rsidR="006A0294" w:rsidRPr="00733EB0" w:rsidRDefault="006A0294" w:rsidP="006A0294">
      <w:pPr>
        <w:pStyle w:val="Paragraphedeliste"/>
        <w:numPr>
          <w:ilvl w:val="2"/>
          <w:numId w:val="9"/>
        </w:numPr>
        <w:tabs>
          <w:tab w:val="left" w:pos="1134"/>
        </w:tabs>
        <w:spacing w:after="0" w:line="240" w:lineRule="auto"/>
        <w:ind w:left="1134" w:hanging="283"/>
        <w:jc w:val="both"/>
        <w:rPr>
          <w:rFonts w:cstheme="minorHAnsi"/>
        </w:rPr>
      </w:pPr>
      <w:proofErr w:type="gramStart"/>
      <w:r w:rsidRPr="00733EB0">
        <w:rPr>
          <w:rFonts w:cstheme="minorHAnsi"/>
        </w:rPr>
        <w:t>le</w:t>
      </w:r>
      <w:proofErr w:type="gramEnd"/>
      <w:r w:rsidRPr="00733EB0">
        <w:rPr>
          <w:rFonts w:cstheme="minorHAnsi"/>
        </w:rPr>
        <w:t xml:space="preserve"> président et le secrétaire si elle émane du CA de l’association ;</w:t>
      </w:r>
    </w:p>
    <w:p w:rsidR="006A0294" w:rsidRPr="00733EB0" w:rsidRDefault="006A0294" w:rsidP="006A0294">
      <w:pPr>
        <w:pStyle w:val="Paragraphedeliste"/>
        <w:numPr>
          <w:ilvl w:val="2"/>
          <w:numId w:val="9"/>
        </w:numPr>
        <w:tabs>
          <w:tab w:val="left" w:pos="1134"/>
        </w:tabs>
        <w:spacing w:after="0" w:line="240" w:lineRule="auto"/>
        <w:ind w:left="1134" w:hanging="283"/>
        <w:jc w:val="both"/>
        <w:rPr>
          <w:rFonts w:cstheme="minorHAnsi"/>
        </w:rPr>
      </w:pPr>
      <w:proofErr w:type="gramStart"/>
      <w:r w:rsidRPr="00733EB0">
        <w:rPr>
          <w:rFonts w:cstheme="minorHAnsi"/>
        </w:rPr>
        <w:t>le</w:t>
      </w:r>
      <w:proofErr w:type="gramEnd"/>
      <w:r w:rsidRPr="00733EB0">
        <w:rPr>
          <w:rFonts w:cstheme="minorHAnsi"/>
        </w:rPr>
        <w:t xml:space="preserve"> président et le secrétaire si elle émane d’un club de l’association ;</w:t>
      </w:r>
    </w:p>
    <w:p w:rsidR="006A0294" w:rsidRPr="00733EB0" w:rsidRDefault="006A0294" w:rsidP="006A0294">
      <w:pPr>
        <w:pStyle w:val="Paragraphedeliste"/>
        <w:numPr>
          <w:ilvl w:val="2"/>
          <w:numId w:val="9"/>
        </w:numPr>
        <w:tabs>
          <w:tab w:val="left" w:pos="1134"/>
        </w:tabs>
        <w:spacing w:after="0" w:line="240" w:lineRule="auto"/>
        <w:ind w:left="1134" w:hanging="283"/>
        <w:jc w:val="both"/>
        <w:rPr>
          <w:rFonts w:cstheme="minorHAnsi"/>
        </w:rPr>
      </w:pPr>
      <w:proofErr w:type="gramStart"/>
      <w:r w:rsidRPr="00733EB0">
        <w:rPr>
          <w:rFonts w:cstheme="minorHAnsi"/>
        </w:rPr>
        <w:t>tout</w:t>
      </w:r>
      <w:proofErr w:type="gramEnd"/>
      <w:r w:rsidRPr="00733EB0">
        <w:rPr>
          <w:rFonts w:cstheme="minorHAnsi"/>
        </w:rPr>
        <w:t xml:space="preserve"> affilié à un club de l’association si elle est déposée à titre personnel</w:t>
      </w:r>
      <w:r w:rsidR="00527F27" w:rsidRPr="00733EB0">
        <w:rPr>
          <w:rFonts w:cstheme="minorHAnsi"/>
        </w:rPr>
        <w:t>.</w:t>
      </w:r>
    </w:p>
    <w:p w:rsidR="00A55047" w:rsidRPr="00733EB0" w:rsidRDefault="00841DB3" w:rsidP="00A55047">
      <w:pPr>
        <w:pStyle w:val="Paragraphedeliste"/>
        <w:numPr>
          <w:ilvl w:val="0"/>
          <w:numId w:val="8"/>
        </w:numPr>
        <w:tabs>
          <w:tab w:val="left" w:pos="426"/>
        </w:tabs>
        <w:spacing w:after="0" w:line="240" w:lineRule="auto"/>
        <w:ind w:left="426" w:hanging="426"/>
        <w:jc w:val="both"/>
        <w:rPr>
          <w:rFonts w:cstheme="minorHAnsi"/>
        </w:rPr>
      </w:pPr>
      <w:r w:rsidRPr="00733EB0">
        <w:rPr>
          <w:rFonts w:cstheme="minorHAnsi"/>
        </w:rPr>
        <w:t>Toute proposition de modification des statuts et/ou du ROI de l’association doit :</w:t>
      </w:r>
    </w:p>
    <w:p w:rsidR="00841DB3" w:rsidRPr="00733EB0" w:rsidRDefault="00841DB3" w:rsidP="00841DB3">
      <w:pPr>
        <w:pStyle w:val="Paragraphedeliste"/>
        <w:numPr>
          <w:ilvl w:val="0"/>
          <w:numId w:val="10"/>
        </w:numPr>
        <w:tabs>
          <w:tab w:val="left" w:pos="851"/>
        </w:tabs>
        <w:spacing w:after="0" w:line="240" w:lineRule="auto"/>
        <w:ind w:left="851"/>
        <w:jc w:val="both"/>
        <w:rPr>
          <w:rFonts w:cstheme="minorHAnsi"/>
        </w:rPr>
      </w:pPr>
      <w:proofErr w:type="gramStart"/>
      <w:r w:rsidRPr="00733EB0">
        <w:rPr>
          <w:rFonts w:cstheme="minorHAnsi"/>
        </w:rPr>
        <w:t>être</w:t>
      </w:r>
      <w:proofErr w:type="gramEnd"/>
      <w:r w:rsidRPr="00733EB0">
        <w:rPr>
          <w:rFonts w:cstheme="minorHAnsi"/>
        </w:rPr>
        <w:t xml:space="preserve"> introduite au moins 20 jours avant l’AG ;</w:t>
      </w:r>
    </w:p>
    <w:p w:rsidR="00841DB3" w:rsidRPr="00733EB0" w:rsidRDefault="00841DB3" w:rsidP="00841DB3">
      <w:pPr>
        <w:pStyle w:val="Paragraphedeliste"/>
        <w:numPr>
          <w:ilvl w:val="0"/>
          <w:numId w:val="10"/>
        </w:numPr>
        <w:tabs>
          <w:tab w:val="left" w:pos="851"/>
        </w:tabs>
        <w:spacing w:after="0" w:line="240" w:lineRule="auto"/>
        <w:ind w:left="851"/>
        <w:jc w:val="both"/>
        <w:rPr>
          <w:rFonts w:cstheme="minorHAnsi"/>
        </w:rPr>
      </w:pPr>
      <w:proofErr w:type="gramStart"/>
      <w:r w:rsidRPr="00733EB0">
        <w:rPr>
          <w:rFonts w:cstheme="minorHAnsi"/>
        </w:rPr>
        <w:t>être</w:t>
      </w:r>
      <w:proofErr w:type="gramEnd"/>
      <w:r w:rsidRPr="00733EB0">
        <w:rPr>
          <w:rFonts w:cstheme="minorHAnsi"/>
        </w:rPr>
        <w:t xml:space="preserve"> publié</w:t>
      </w:r>
      <w:r w:rsidR="00527F27" w:rsidRPr="00733EB0">
        <w:rPr>
          <w:rFonts w:cstheme="minorHAnsi"/>
        </w:rPr>
        <w:t>e au moins 15 jours avant l’AG.</w:t>
      </w:r>
    </w:p>
    <w:p w:rsidR="00841DB3" w:rsidRPr="00733EB0" w:rsidRDefault="00841DB3" w:rsidP="00A55047">
      <w:pPr>
        <w:pStyle w:val="Paragraphedeliste"/>
        <w:numPr>
          <w:ilvl w:val="0"/>
          <w:numId w:val="8"/>
        </w:numPr>
        <w:tabs>
          <w:tab w:val="left" w:pos="426"/>
        </w:tabs>
        <w:spacing w:after="0" w:line="240" w:lineRule="auto"/>
        <w:ind w:left="426" w:hanging="426"/>
        <w:jc w:val="both"/>
        <w:rPr>
          <w:rFonts w:cstheme="minorHAnsi"/>
        </w:rPr>
      </w:pPr>
      <w:r w:rsidRPr="00733EB0">
        <w:rPr>
          <w:rFonts w:cstheme="minorHAnsi"/>
        </w:rPr>
        <w:t>Tout amendement</w:t>
      </w:r>
      <w:r w:rsidR="00FB0674" w:rsidRPr="00733EB0">
        <w:rPr>
          <w:rFonts w:cstheme="minorHAnsi"/>
        </w:rPr>
        <w:t xml:space="preserve"> à une proposition introduite doit :</w:t>
      </w:r>
    </w:p>
    <w:p w:rsidR="00841DB3" w:rsidRPr="00733EB0" w:rsidRDefault="00841DB3" w:rsidP="004A0631">
      <w:pPr>
        <w:pStyle w:val="Paragraphedeliste"/>
        <w:numPr>
          <w:ilvl w:val="0"/>
          <w:numId w:val="11"/>
        </w:numPr>
        <w:tabs>
          <w:tab w:val="left" w:pos="851"/>
        </w:tabs>
        <w:spacing w:after="0" w:line="240" w:lineRule="auto"/>
        <w:ind w:left="850" w:hanging="357"/>
        <w:jc w:val="both"/>
        <w:rPr>
          <w:rFonts w:cstheme="minorHAnsi"/>
        </w:rPr>
      </w:pPr>
      <w:proofErr w:type="gramStart"/>
      <w:r w:rsidRPr="00733EB0">
        <w:rPr>
          <w:rFonts w:cstheme="minorHAnsi"/>
        </w:rPr>
        <w:t>être</w:t>
      </w:r>
      <w:proofErr w:type="gramEnd"/>
      <w:r w:rsidRPr="00733EB0">
        <w:rPr>
          <w:rFonts w:cstheme="minorHAnsi"/>
        </w:rPr>
        <w:t xml:space="preserve"> introduit au moins 10 jours avant l’AG ;</w:t>
      </w:r>
    </w:p>
    <w:p w:rsidR="00841DB3" w:rsidRPr="00733EB0" w:rsidRDefault="00841DB3" w:rsidP="004A0631">
      <w:pPr>
        <w:pStyle w:val="Paragraphedeliste"/>
        <w:numPr>
          <w:ilvl w:val="0"/>
          <w:numId w:val="11"/>
        </w:numPr>
        <w:tabs>
          <w:tab w:val="left" w:pos="851"/>
        </w:tabs>
        <w:spacing w:after="0" w:line="240" w:lineRule="auto"/>
        <w:ind w:left="850" w:hanging="357"/>
        <w:jc w:val="both"/>
        <w:rPr>
          <w:rFonts w:cstheme="minorHAnsi"/>
        </w:rPr>
      </w:pPr>
      <w:proofErr w:type="gramStart"/>
      <w:r w:rsidRPr="00733EB0">
        <w:rPr>
          <w:rFonts w:cstheme="minorHAnsi"/>
        </w:rPr>
        <w:t>être</w:t>
      </w:r>
      <w:proofErr w:type="gramEnd"/>
      <w:r w:rsidRPr="00733EB0">
        <w:rPr>
          <w:rFonts w:cstheme="minorHAnsi"/>
        </w:rPr>
        <w:t xml:space="preserve"> publ</w:t>
      </w:r>
      <w:r w:rsidR="00527F27" w:rsidRPr="00733EB0">
        <w:rPr>
          <w:rFonts w:cstheme="minorHAnsi"/>
        </w:rPr>
        <w:t>ié au moins 5 jours avant l’AG.</w:t>
      </w:r>
    </w:p>
    <w:p w:rsidR="00A55047" w:rsidRPr="00733EB0" w:rsidRDefault="00D25B73" w:rsidP="00D25B73">
      <w:pPr>
        <w:pStyle w:val="Paragraphedeliste"/>
        <w:numPr>
          <w:ilvl w:val="0"/>
          <w:numId w:val="8"/>
        </w:numPr>
        <w:tabs>
          <w:tab w:val="left" w:pos="426"/>
        </w:tabs>
        <w:spacing w:after="0" w:line="240" w:lineRule="auto"/>
        <w:ind w:left="426" w:hanging="426"/>
        <w:jc w:val="both"/>
        <w:rPr>
          <w:rFonts w:cstheme="minorHAnsi"/>
        </w:rPr>
      </w:pPr>
      <w:r w:rsidRPr="00733EB0">
        <w:rPr>
          <w:rFonts w:cstheme="minorHAnsi"/>
        </w:rPr>
        <w:t>Pour</w:t>
      </w:r>
      <w:r w:rsidRPr="00733EB0">
        <w:t xml:space="preserve"> </w:t>
      </w:r>
      <w:r w:rsidRPr="00733EB0">
        <w:rPr>
          <w:rFonts w:cstheme="minorHAnsi"/>
        </w:rPr>
        <w:t>chaque proposition il est procédé, dans l’ordre, au vote du ou des amendements éventuels puis, en cas de rejet, au vote sur la proposition initiale.</w:t>
      </w:r>
    </w:p>
    <w:p w:rsidR="00D25B73" w:rsidRPr="00733EB0" w:rsidRDefault="004A0631" w:rsidP="00D25B73">
      <w:pPr>
        <w:pStyle w:val="Paragraphedeliste"/>
        <w:numPr>
          <w:ilvl w:val="0"/>
          <w:numId w:val="8"/>
        </w:numPr>
        <w:tabs>
          <w:tab w:val="left" w:pos="426"/>
        </w:tabs>
        <w:spacing w:after="0" w:line="240" w:lineRule="auto"/>
        <w:ind w:left="426" w:hanging="426"/>
        <w:jc w:val="both"/>
        <w:rPr>
          <w:rFonts w:cstheme="minorHAnsi"/>
        </w:rPr>
      </w:pPr>
      <w:r w:rsidRPr="00733EB0">
        <w:rPr>
          <w:rFonts w:cstheme="minorHAnsi"/>
        </w:rPr>
        <w:t>L’échéancier du dépôt</w:t>
      </w:r>
      <w:r w:rsidR="00EB0E0C" w:rsidRPr="00733EB0">
        <w:rPr>
          <w:rFonts w:cstheme="minorHAnsi"/>
        </w:rPr>
        <w:t>/publication de la convocation,</w:t>
      </w:r>
      <w:r w:rsidRPr="00733EB0">
        <w:rPr>
          <w:rFonts w:cstheme="minorHAnsi"/>
        </w:rPr>
        <w:t xml:space="preserve"> des interpellation</w:t>
      </w:r>
      <w:r w:rsidR="00EB0E0C" w:rsidRPr="00733EB0">
        <w:rPr>
          <w:rFonts w:cstheme="minorHAnsi"/>
        </w:rPr>
        <w:t>s</w:t>
      </w:r>
      <w:r w:rsidRPr="00733EB0">
        <w:rPr>
          <w:rFonts w:cstheme="minorHAnsi"/>
        </w:rPr>
        <w:t>, candidatures, propositions et amendements est le suivant :</w:t>
      </w:r>
    </w:p>
    <w:p w:rsidR="004A0631" w:rsidRPr="00733EB0" w:rsidRDefault="004A0631" w:rsidP="004A0631">
      <w:pPr>
        <w:pStyle w:val="Paragraphedeliste"/>
        <w:numPr>
          <w:ilvl w:val="1"/>
          <w:numId w:val="8"/>
        </w:numPr>
        <w:tabs>
          <w:tab w:val="left" w:pos="851"/>
        </w:tabs>
        <w:spacing w:after="0" w:line="240" w:lineRule="auto"/>
        <w:ind w:left="851"/>
        <w:jc w:val="both"/>
        <w:rPr>
          <w:rFonts w:cstheme="minorHAnsi"/>
        </w:rPr>
      </w:pPr>
      <w:r w:rsidRPr="00733EB0">
        <w:rPr>
          <w:rFonts w:cstheme="minorHAnsi"/>
        </w:rPr>
        <w:t>J-</w:t>
      </w:r>
      <w:r w:rsidR="00EB0E0C" w:rsidRPr="00733EB0">
        <w:rPr>
          <w:rFonts w:cstheme="minorHAnsi"/>
        </w:rPr>
        <w:t>30</w:t>
      </w:r>
      <w:r w:rsidRPr="00733EB0">
        <w:rPr>
          <w:rFonts w:cstheme="minorHAnsi"/>
        </w:rPr>
        <w:t xml:space="preserve"> jours : convocation pour l'AG et publication</w:t>
      </w:r>
      <w:r w:rsidR="00EB0E0C" w:rsidRPr="00733EB0">
        <w:rPr>
          <w:rFonts w:cstheme="minorHAnsi"/>
        </w:rPr>
        <w:t xml:space="preserve"> du rapport annuel du CA, </w:t>
      </w:r>
      <w:r w:rsidRPr="00733EB0">
        <w:rPr>
          <w:rFonts w:cstheme="minorHAnsi"/>
        </w:rPr>
        <w:t>de l’échéancier et de la liste des mandats vacants ;</w:t>
      </w:r>
    </w:p>
    <w:p w:rsidR="00EB0E0C" w:rsidRPr="00733EB0" w:rsidRDefault="00EB0E0C" w:rsidP="004A0631">
      <w:pPr>
        <w:pStyle w:val="Paragraphedeliste"/>
        <w:numPr>
          <w:ilvl w:val="1"/>
          <w:numId w:val="8"/>
        </w:numPr>
        <w:tabs>
          <w:tab w:val="left" w:pos="851"/>
        </w:tabs>
        <w:spacing w:after="0" w:line="240" w:lineRule="auto"/>
        <w:ind w:left="851"/>
        <w:jc w:val="both"/>
        <w:rPr>
          <w:rFonts w:cstheme="minorHAnsi"/>
        </w:rPr>
      </w:pPr>
      <w:r w:rsidRPr="00733EB0">
        <w:rPr>
          <w:rFonts w:cstheme="minorHAnsi"/>
        </w:rPr>
        <w:t>J-25 jours : introduction des candidatures</w:t>
      </w:r>
      <w:r w:rsidR="000F5846" w:rsidRPr="00733EB0">
        <w:rPr>
          <w:rFonts w:cstheme="minorHAnsi"/>
        </w:rPr>
        <w:t xml:space="preserve"> au CA ;</w:t>
      </w:r>
    </w:p>
    <w:p w:rsidR="000F5846" w:rsidRPr="00733EB0" w:rsidRDefault="000F5846" w:rsidP="004A0631">
      <w:pPr>
        <w:pStyle w:val="Paragraphedeliste"/>
        <w:numPr>
          <w:ilvl w:val="1"/>
          <w:numId w:val="8"/>
        </w:numPr>
        <w:tabs>
          <w:tab w:val="left" w:pos="851"/>
        </w:tabs>
        <w:spacing w:after="0" w:line="240" w:lineRule="auto"/>
        <w:ind w:left="851"/>
        <w:jc w:val="both"/>
        <w:rPr>
          <w:rFonts w:cstheme="minorHAnsi"/>
        </w:rPr>
      </w:pPr>
      <w:r w:rsidRPr="00733EB0">
        <w:rPr>
          <w:rFonts w:cstheme="minorHAnsi"/>
        </w:rPr>
        <w:t>J-20 jours : publication des candidatures au CA ;</w:t>
      </w:r>
    </w:p>
    <w:p w:rsidR="004A0631" w:rsidRPr="00733EB0" w:rsidRDefault="00EB0E0C" w:rsidP="004A0631">
      <w:pPr>
        <w:pStyle w:val="Paragraphedeliste"/>
        <w:numPr>
          <w:ilvl w:val="1"/>
          <w:numId w:val="8"/>
        </w:numPr>
        <w:tabs>
          <w:tab w:val="left" w:pos="851"/>
        </w:tabs>
        <w:spacing w:after="0" w:line="240" w:lineRule="auto"/>
        <w:ind w:left="851"/>
        <w:jc w:val="both"/>
        <w:rPr>
          <w:rFonts w:cstheme="minorHAnsi"/>
        </w:rPr>
      </w:pPr>
      <w:r w:rsidRPr="00733EB0">
        <w:rPr>
          <w:rFonts w:cstheme="minorHAnsi"/>
        </w:rPr>
        <w:t>J-20 jours : introduction des propositions et des interpellations ;</w:t>
      </w:r>
    </w:p>
    <w:p w:rsidR="00EB0E0C" w:rsidRPr="00733EB0" w:rsidRDefault="00EB0E0C" w:rsidP="004A0631">
      <w:pPr>
        <w:pStyle w:val="Paragraphedeliste"/>
        <w:numPr>
          <w:ilvl w:val="1"/>
          <w:numId w:val="8"/>
        </w:numPr>
        <w:tabs>
          <w:tab w:val="left" w:pos="851"/>
        </w:tabs>
        <w:spacing w:after="0" w:line="240" w:lineRule="auto"/>
        <w:ind w:left="851"/>
        <w:jc w:val="both"/>
        <w:rPr>
          <w:rFonts w:cstheme="minorHAnsi"/>
        </w:rPr>
      </w:pPr>
      <w:r w:rsidRPr="00733EB0">
        <w:rPr>
          <w:rFonts w:cstheme="minorHAnsi"/>
        </w:rPr>
        <w:t>J-15 jours : publication des propositions et des interpellations ;</w:t>
      </w:r>
    </w:p>
    <w:p w:rsidR="000D3721" w:rsidRPr="00733EB0" w:rsidRDefault="000D3721" w:rsidP="004A0631">
      <w:pPr>
        <w:pStyle w:val="Paragraphedeliste"/>
        <w:numPr>
          <w:ilvl w:val="1"/>
          <w:numId w:val="8"/>
        </w:numPr>
        <w:tabs>
          <w:tab w:val="left" w:pos="851"/>
        </w:tabs>
        <w:spacing w:after="0" w:line="240" w:lineRule="auto"/>
        <w:ind w:left="851"/>
        <w:jc w:val="both"/>
        <w:rPr>
          <w:rFonts w:cstheme="minorHAnsi"/>
        </w:rPr>
      </w:pPr>
      <w:r w:rsidRPr="00733EB0">
        <w:rPr>
          <w:rFonts w:cstheme="minorHAnsi"/>
        </w:rPr>
        <w:t>J-15 jours : introduction des candidatures au mandat de commissaire aux comptes ;</w:t>
      </w:r>
    </w:p>
    <w:p w:rsidR="00EB0E0C" w:rsidRPr="00733EB0" w:rsidRDefault="00EB0E0C" w:rsidP="004A0631">
      <w:pPr>
        <w:pStyle w:val="Paragraphedeliste"/>
        <w:numPr>
          <w:ilvl w:val="1"/>
          <w:numId w:val="8"/>
        </w:numPr>
        <w:tabs>
          <w:tab w:val="left" w:pos="851"/>
        </w:tabs>
        <w:spacing w:after="0" w:line="240" w:lineRule="auto"/>
        <w:ind w:left="851"/>
        <w:jc w:val="both"/>
        <w:rPr>
          <w:rFonts w:cstheme="minorHAnsi"/>
        </w:rPr>
      </w:pPr>
      <w:r w:rsidRPr="00733EB0">
        <w:rPr>
          <w:rFonts w:cstheme="minorHAnsi"/>
        </w:rPr>
        <w:t>J-10 jours : introduction des amendements ;</w:t>
      </w:r>
    </w:p>
    <w:p w:rsidR="00EB0E0C" w:rsidRPr="00733EB0" w:rsidRDefault="00EB0E0C" w:rsidP="004A0631">
      <w:pPr>
        <w:pStyle w:val="Paragraphedeliste"/>
        <w:numPr>
          <w:ilvl w:val="1"/>
          <w:numId w:val="8"/>
        </w:numPr>
        <w:tabs>
          <w:tab w:val="left" w:pos="851"/>
        </w:tabs>
        <w:spacing w:after="0" w:line="240" w:lineRule="auto"/>
        <w:ind w:left="851"/>
        <w:jc w:val="both"/>
        <w:rPr>
          <w:rFonts w:cstheme="minorHAnsi"/>
        </w:rPr>
      </w:pPr>
      <w:r w:rsidRPr="00733EB0">
        <w:rPr>
          <w:rFonts w:cstheme="minorHAnsi"/>
        </w:rPr>
        <w:t>J-5 jours : publication des amendements</w:t>
      </w:r>
      <w:r w:rsidR="00527F27" w:rsidRPr="00733EB0">
        <w:rPr>
          <w:rFonts w:cstheme="minorHAnsi"/>
        </w:rPr>
        <w:t>.</w:t>
      </w:r>
    </w:p>
    <w:p w:rsidR="00D25B73" w:rsidRPr="00733EB0" w:rsidRDefault="00D25B73" w:rsidP="0044312B">
      <w:pPr>
        <w:tabs>
          <w:tab w:val="left" w:pos="426"/>
        </w:tabs>
        <w:spacing w:after="0" w:line="240" w:lineRule="auto"/>
        <w:jc w:val="both"/>
        <w:rPr>
          <w:rFonts w:cstheme="minorHAnsi"/>
        </w:rPr>
      </w:pPr>
    </w:p>
    <w:p w:rsidR="00527F27" w:rsidRPr="00733EB0" w:rsidRDefault="00527F27" w:rsidP="0044312B">
      <w:pPr>
        <w:tabs>
          <w:tab w:val="left" w:pos="426"/>
        </w:tabs>
        <w:spacing w:after="0" w:line="240" w:lineRule="auto"/>
        <w:jc w:val="both"/>
        <w:rPr>
          <w:rFonts w:cstheme="minorHAnsi"/>
        </w:rPr>
      </w:pPr>
    </w:p>
    <w:p w:rsidR="0044312B" w:rsidRPr="00733EB0" w:rsidRDefault="00D25B73" w:rsidP="0044312B">
      <w:pPr>
        <w:tabs>
          <w:tab w:val="left" w:pos="426"/>
        </w:tabs>
        <w:spacing w:after="0" w:line="240" w:lineRule="auto"/>
        <w:jc w:val="both"/>
        <w:rPr>
          <w:rFonts w:cstheme="minorHAnsi"/>
          <w:b/>
          <w:i/>
          <w:u w:val="single"/>
        </w:rPr>
      </w:pPr>
      <w:r w:rsidRPr="00733EB0">
        <w:rPr>
          <w:rFonts w:cstheme="minorHAnsi"/>
          <w:b/>
          <w:i/>
          <w:u w:val="single"/>
        </w:rPr>
        <w:lastRenderedPageBreak/>
        <w:t>Article 2</w:t>
      </w:r>
      <w:r w:rsidR="00C54B9D">
        <w:rPr>
          <w:rFonts w:cstheme="minorHAnsi"/>
          <w:b/>
          <w:i/>
          <w:u w:val="single"/>
        </w:rPr>
        <w:t>30</w:t>
      </w:r>
      <w:r w:rsidR="00527F27" w:rsidRPr="00733EB0">
        <w:rPr>
          <w:rFonts w:cstheme="minorHAnsi"/>
          <w:b/>
          <w:i/>
          <w:u w:val="single"/>
        </w:rPr>
        <w:t> : Candidature</w:t>
      </w:r>
      <w:r w:rsidR="0044312B" w:rsidRPr="00733EB0">
        <w:rPr>
          <w:rFonts w:cstheme="minorHAnsi"/>
          <w:b/>
          <w:i/>
          <w:u w:val="single"/>
        </w:rPr>
        <w:t xml:space="preserve"> au CA</w:t>
      </w:r>
    </w:p>
    <w:p w:rsidR="001B6578" w:rsidRPr="00733EB0" w:rsidRDefault="001B6578" w:rsidP="001B6578">
      <w:pPr>
        <w:pStyle w:val="Paragraphedeliste"/>
        <w:numPr>
          <w:ilvl w:val="0"/>
          <w:numId w:val="19"/>
        </w:numPr>
        <w:tabs>
          <w:tab w:val="left" w:pos="426"/>
        </w:tabs>
        <w:spacing w:after="0" w:line="240" w:lineRule="auto"/>
        <w:ind w:left="426" w:hanging="426"/>
        <w:jc w:val="both"/>
        <w:rPr>
          <w:rFonts w:cstheme="minorHAnsi"/>
        </w:rPr>
      </w:pPr>
      <w:r w:rsidRPr="00733EB0">
        <w:rPr>
          <w:rFonts w:cstheme="minorHAnsi"/>
        </w:rPr>
        <w:t>La liste des mandats vacants au CA doit être publiée en même temps que la convocation à l'AG.</w:t>
      </w:r>
    </w:p>
    <w:p w:rsidR="001B6578" w:rsidRPr="00733EB0" w:rsidRDefault="001B6578" w:rsidP="001B6578">
      <w:pPr>
        <w:pStyle w:val="Paragraphedeliste"/>
        <w:numPr>
          <w:ilvl w:val="0"/>
          <w:numId w:val="19"/>
        </w:numPr>
        <w:tabs>
          <w:tab w:val="left" w:pos="426"/>
        </w:tabs>
        <w:spacing w:after="0" w:line="240" w:lineRule="auto"/>
        <w:ind w:left="426" w:hanging="426"/>
        <w:jc w:val="both"/>
        <w:rPr>
          <w:rFonts w:cstheme="minorHAnsi"/>
        </w:rPr>
      </w:pPr>
      <w:r w:rsidRPr="00733EB0">
        <w:rPr>
          <w:rFonts w:cstheme="minorHAnsi"/>
        </w:rPr>
        <w:t>Toute candidature doit être adressée par courriel ou courrier ordinaire au secrétaire, au moins 25 jours avant l'AG.</w:t>
      </w:r>
    </w:p>
    <w:p w:rsidR="001B6578" w:rsidRPr="00733EB0" w:rsidRDefault="001B6578" w:rsidP="001B6578">
      <w:pPr>
        <w:pStyle w:val="Paragraphedeliste"/>
        <w:numPr>
          <w:ilvl w:val="0"/>
          <w:numId w:val="19"/>
        </w:numPr>
        <w:tabs>
          <w:tab w:val="left" w:pos="426"/>
        </w:tabs>
        <w:spacing w:after="0" w:line="240" w:lineRule="auto"/>
        <w:ind w:left="426" w:hanging="426"/>
        <w:jc w:val="both"/>
        <w:rPr>
          <w:rFonts w:cstheme="minorHAnsi"/>
        </w:rPr>
      </w:pPr>
      <w:r w:rsidRPr="00733EB0">
        <w:rPr>
          <w:rFonts w:cstheme="minorHAnsi"/>
        </w:rPr>
        <w:t>Pour poser sa candidature, toute personne doit :</w:t>
      </w:r>
    </w:p>
    <w:p w:rsidR="001B6578" w:rsidRPr="00733EB0" w:rsidRDefault="001B6578" w:rsidP="001B6578">
      <w:pPr>
        <w:pStyle w:val="Paragraphedeliste"/>
        <w:numPr>
          <w:ilvl w:val="1"/>
          <w:numId w:val="19"/>
        </w:numPr>
        <w:tabs>
          <w:tab w:val="left" w:pos="851"/>
        </w:tabs>
        <w:spacing w:after="0" w:line="240" w:lineRule="auto"/>
        <w:ind w:left="851"/>
        <w:jc w:val="both"/>
        <w:rPr>
          <w:rFonts w:cstheme="minorHAnsi"/>
        </w:rPr>
      </w:pPr>
      <w:proofErr w:type="gramStart"/>
      <w:r w:rsidRPr="00733EB0">
        <w:rPr>
          <w:rFonts w:cstheme="minorHAnsi"/>
        </w:rPr>
        <w:t>être</w:t>
      </w:r>
      <w:proofErr w:type="gramEnd"/>
      <w:r w:rsidRPr="00733EB0">
        <w:rPr>
          <w:rFonts w:cstheme="minorHAnsi"/>
        </w:rPr>
        <w:t xml:space="preserve"> majeure ;</w:t>
      </w:r>
    </w:p>
    <w:p w:rsidR="001B6578" w:rsidRPr="00733EB0" w:rsidRDefault="001B6578" w:rsidP="001B6578">
      <w:pPr>
        <w:pStyle w:val="Paragraphedeliste"/>
        <w:numPr>
          <w:ilvl w:val="1"/>
          <w:numId w:val="19"/>
        </w:numPr>
        <w:tabs>
          <w:tab w:val="left" w:pos="851"/>
        </w:tabs>
        <w:spacing w:after="0" w:line="240" w:lineRule="auto"/>
        <w:ind w:left="851"/>
        <w:jc w:val="both"/>
        <w:rPr>
          <w:rFonts w:cstheme="minorHAnsi"/>
        </w:rPr>
      </w:pPr>
      <w:proofErr w:type="gramStart"/>
      <w:r w:rsidRPr="00733EB0">
        <w:rPr>
          <w:rFonts w:cstheme="minorHAnsi"/>
        </w:rPr>
        <w:t>être</w:t>
      </w:r>
      <w:proofErr w:type="gramEnd"/>
      <w:r w:rsidRPr="00733EB0">
        <w:rPr>
          <w:rFonts w:cstheme="minorHAnsi"/>
        </w:rPr>
        <w:t xml:space="preserve"> affiliée à un club de l’association ;</w:t>
      </w:r>
    </w:p>
    <w:p w:rsidR="001B6578" w:rsidRPr="00733EB0" w:rsidRDefault="001B6578" w:rsidP="001B6578">
      <w:pPr>
        <w:pStyle w:val="Paragraphedeliste"/>
        <w:numPr>
          <w:ilvl w:val="1"/>
          <w:numId w:val="19"/>
        </w:numPr>
        <w:tabs>
          <w:tab w:val="left" w:pos="851"/>
        </w:tabs>
        <w:spacing w:after="0" w:line="240" w:lineRule="auto"/>
        <w:ind w:left="851"/>
        <w:jc w:val="both"/>
        <w:rPr>
          <w:rFonts w:cstheme="minorHAnsi"/>
        </w:rPr>
      </w:pPr>
      <w:proofErr w:type="gramStart"/>
      <w:r w:rsidRPr="00733EB0">
        <w:rPr>
          <w:rFonts w:cstheme="minorHAnsi"/>
        </w:rPr>
        <w:t>être</w:t>
      </w:r>
      <w:proofErr w:type="gramEnd"/>
      <w:r w:rsidRPr="00733EB0">
        <w:rPr>
          <w:rFonts w:cstheme="minorHAnsi"/>
        </w:rPr>
        <w:t xml:space="preserve"> en règle avec Volley Belgium, la FVWB, le BWBC et son club ;</w:t>
      </w:r>
    </w:p>
    <w:p w:rsidR="001B6578" w:rsidRPr="00733EB0" w:rsidRDefault="001B6578" w:rsidP="001B6578">
      <w:pPr>
        <w:pStyle w:val="Paragraphedeliste"/>
        <w:numPr>
          <w:ilvl w:val="1"/>
          <w:numId w:val="19"/>
        </w:numPr>
        <w:tabs>
          <w:tab w:val="left" w:pos="851"/>
        </w:tabs>
        <w:spacing w:after="0" w:line="240" w:lineRule="auto"/>
        <w:ind w:left="851"/>
        <w:jc w:val="both"/>
        <w:rPr>
          <w:rFonts w:cstheme="minorHAnsi"/>
        </w:rPr>
      </w:pPr>
      <w:proofErr w:type="gramStart"/>
      <w:r w:rsidRPr="00733EB0">
        <w:rPr>
          <w:rFonts w:cstheme="minorHAnsi"/>
        </w:rPr>
        <w:t>ne</w:t>
      </w:r>
      <w:proofErr w:type="gramEnd"/>
      <w:r w:rsidRPr="00733EB0">
        <w:rPr>
          <w:rFonts w:cstheme="minorHAnsi"/>
        </w:rPr>
        <w:t xml:space="preserve"> pas être sous le coup d’une suspension prononcée par une Commission judiciaire quelle qu’elle soit ;</w:t>
      </w:r>
    </w:p>
    <w:p w:rsidR="001B6578" w:rsidRPr="00733EB0" w:rsidRDefault="001B6578" w:rsidP="001B6578">
      <w:pPr>
        <w:pStyle w:val="Paragraphedeliste"/>
        <w:numPr>
          <w:ilvl w:val="1"/>
          <w:numId w:val="19"/>
        </w:numPr>
        <w:tabs>
          <w:tab w:val="left" w:pos="851"/>
        </w:tabs>
        <w:spacing w:after="0" w:line="240" w:lineRule="auto"/>
        <w:ind w:left="851"/>
        <w:jc w:val="both"/>
        <w:rPr>
          <w:rFonts w:cstheme="minorHAnsi"/>
        </w:rPr>
      </w:pPr>
      <w:proofErr w:type="gramStart"/>
      <w:r w:rsidRPr="00733EB0">
        <w:rPr>
          <w:rFonts w:cstheme="minorHAnsi"/>
        </w:rPr>
        <w:t>fournir</w:t>
      </w:r>
      <w:proofErr w:type="gramEnd"/>
      <w:r w:rsidRPr="00733EB0">
        <w:rPr>
          <w:rFonts w:cstheme="minorHAnsi"/>
        </w:rPr>
        <w:t xml:space="preserve"> un CV volley-</w:t>
      </w:r>
      <w:proofErr w:type="spellStart"/>
      <w:r w:rsidRPr="00733EB0">
        <w:rPr>
          <w:rFonts w:cstheme="minorHAnsi"/>
        </w:rPr>
        <w:t>ballistiq</w:t>
      </w:r>
      <w:r w:rsidR="00FB0674" w:rsidRPr="00733EB0">
        <w:rPr>
          <w:rFonts w:cstheme="minorHAnsi"/>
        </w:rPr>
        <w:t>ue</w:t>
      </w:r>
      <w:proofErr w:type="spellEnd"/>
      <w:r w:rsidR="00FB0674" w:rsidRPr="00733EB0">
        <w:rPr>
          <w:rFonts w:cstheme="minorHAnsi"/>
        </w:rPr>
        <w:t xml:space="preserve"> et une lettre de motivation.</w:t>
      </w:r>
    </w:p>
    <w:p w:rsidR="001B6578" w:rsidRPr="00733EB0" w:rsidRDefault="001B6578" w:rsidP="001B6578">
      <w:pPr>
        <w:pStyle w:val="Paragraphedeliste"/>
        <w:numPr>
          <w:ilvl w:val="0"/>
          <w:numId w:val="19"/>
        </w:numPr>
        <w:tabs>
          <w:tab w:val="left" w:pos="426"/>
        </w:tabs>
        <w:spacing w:after="0" w:line="240" w:lineRule="auto"/>
        <w:ind w:left="426" w:hanging="426"/>
        <w:jc w:val="both"/>
        <w:rPr>
          <w:rFonts w:cstheme="minorHAnsi"/>
        </w:rPr>
      </w:pPr>
      <w:r w:rsidRPr="00733EB0">
        <w:rPr>
          <w:rFonts w:cstheme="minorHAnsi"/>
        </w:rPr>
        <w:t>Toute personne ne peut poser sa candidature qu'à un seul mandat.</w:t>
      </w:r>
    </w:p>
    <w:p w:rsidR="001B6578" w:rsidRPr="00733EB0" w:rsidRDefault="001B6578" w:rsidP="001B6578">
      <w:pPr>
        <w:pStyle w:val="Paragraphedeliste"/>
        <w:numPr>
          <w:ilvl w:val="0"/>
          <w:numId w:val="19"/>
        </w:numPr>
        <w:tabs>
          <w:tab w:val="left" w:pos="426"/>
        </w:tabs>
        <w:spacing w:after="0" w:line="240" w:lineRule="auto"/>
        <w:ind w:left="426" w:hanging="426"/>
        <w:jc w:val="both"/>
        <w:rPr>
          <w:rFonts w:cstheme="minorHAnsi"/>
        </w:rPr>
      </w:pPr>
      <w:r w:rsidRPr="00733EB0">
        <w:rPr>
          <w:rFonts w:cstheme="minorHAnsi"/>
        </w:rPr>
        <w:t>Tout administrateur peut poser sa candidature à un autre mandat ; s'il est élu à ce mandat, il doit démissionner de son premier mandat.</w:t>
      </w:r>
    </w:p>
    <w:p w:rsidR="0044312B" w:rsidRPr="00733EB0" w:rsidRDefault="0044312B" w:rsidP="0044312B">
      <w:pPr>
        <w:tabs>
          <w:tab w:val="left" w:pos="426"/>
        </w:tabs>
        <w:spacing w:after="0" w:line="240" w:lineRule="auto"/>
        <w:jc w:val="both"/>
        <w:rPr>
          <w:rFonts w:cstheme="minorHAnsi"/>
        </w:rPr>
      </w:pPr>
    </w:p>
    <w:p w:rsidR="0044312B" w:rsidRPr="00733EB0" w:rsidRDefault="0044312B" w:rsidP="0044312B">
      <w:pPr>
        <w:tabs>
          <w:tab w:val="left" w:pos="426"/>
        </w:tabs>
        <w:spacing w:after="0" w:line="240" w:lineRule="auto"/>
        <w:jc w:val="both"/>
        <w:rPr>
          <w:rFonts w:cstheme="minorHAnsi"/>
          <w:b/>
          <w:i/>
          <w:u w:val="single"/>
        </w:rPr>
      </w:pPr>
      <w:r w:rsidRPr="00733EB0">
        <w:rPr>
          <w:rFonts w:cstheme="minorHAnsi"/>
          <w:b/>
          <w:i/>
          <w:u w:val="single"/>
        </w:rPr>
        <w:t>Article 2</w:t>
      </w:r>
      <w:r w:rsidR="004A0631" w:rsidRPr="00733EB0">
        <w:rPr>
          <w:rFonts w:cstheme="minorHAnsi"/>
          <w:b/>
          <w:i/>
          <w:u w:val="single"/>
        </w:rPr>
        <w:t>3</w:t>
      </w:r>
      <w:r w:rsidR="00C54B9D">
        <w:rPr>
          <w:rFonts w:cstheme="minorHAnsi"/>
          <w:b/>
          <w:i/>
          <w:u w:val="single"/>
        </w:rPr>
        <w:t>5</w:t>
      </w:r>
      <w:r w:rsidRPr="00733EB0">
        <w:rPr>
          <w:rFonts w:cstheme="minorHAnsi"/>
          <w:b/>
          <w:i/>
          <w:u w:val="single"/>
        </w:rPr>
        <w:t> : Vote</w:t>
      </w:r>
    </w:p>
    <w:p w:rsidR="00147636" w:rsidRPr="00733EB0" w:rsidRDefault="00147636" w:rsidP="00147636">
      <w:pPr>
        <w:tabs>
          <w:tab w:val="left" w:pos="1276"/>
        </w:tabs>
        <w:spacing w:after="0" w:line="240" w:lineRule="auto"/>
        <w:jc w:val="both"/>
        <w:rPr>
          <w:rFonts w:cstheme="minorHAnsi"/>
        </w:rPr>
      </w:pPr>
      <w:r w:rsidRPr="00733EB0">
        <w:rPr>
          <w:rFonts w:cstheme="minorHAnsi"/>
        </w:rPr>
        <w:t>Le secrétaire ou l’administrateur désigné par le CA :</w:t>
      </w:r>
    </w:p>
    <w:p w:rsidR="00147636" w:rsidRPr="00733EB0" w:rsidRDefault="00147636" w:rsidP="00147636">
      <w:pPr>
        <w:pStyle w:val="Paragraphedeliste"/>
        <w:numPr>
          <w:ilvl w:val="1"/>
          <w:numId w:val="20"/>
        </w:numPr>
        <w:tabs>
          <w:tab w:val="left" w:pos="851"/>
        </w:tabs>
        <w:spacing w:after="0" w:line="240" w:lineRule="auto"/>
        <w:ind w:left="851"/>
        <w:jc w:val="both"/>
        <w:rPr>
          <w:rFonts w:cstheme="minorHAnsi"/>
        </w:rPr>
      </w:pPr>
      <w:proofErr w:type="gramStart"/>
      <w:r w:rsidRPr="00733EB0">
        <w:rPr>
          <w:rFonts w:cstheme="minorHAnsi"/>
        </w:rPr>
        <w:t>présente</w:t>
      </w:r>
      <w:proofErr w:type="gramEnd"/>
      <w:r w:rsidRPr="00733EB0">
        <w:rPr>
          <w:rFonts w:cstheme="minorHAnsi"/>
        </w:rPr>
        <w:t xml:space="preserve"> aux délégués les propositions introduites ainsi que les amendements éventuels ;</w:t>
      </w:r>
    </w:p>
    <w:p w:rsidR="00147636" w:rsidRPr="00733EB0" w:rsidRDefault="00147636" w:rsidP="00147636">
      <w:pPr>
        <w:pStyle w:val="Paragraphedeliste"/>
        <w:numPr>
          <w:ilvl w:val="1"/>
          <w:numId w:val="20"/>
        </w:numPr>
        <w:tabs>
          <w:tab w:val="left" w:pos="851"/>
        </w:tabs>
        <w:spacing w:after="0" w:line="240" w:lineRule="auto"/>
        <w:ind w:left="851"/>
        <w:jc w:val="both"/>
        <w:rPr>
          <w:rFonts w:cstheme="minorHAnsi"/>
        </w:rPr>
      </w:pPr>
      <w:proofErr w:type="gramStart"/>
      <w:r w:rsidRPr="00733EB0">
        <w:rPr>
          <w:rFonts w:cstheme="minorHAnsi"/>
        </w:rPr>
        <w:t>explicite</w:t>
      </w:r>
      <w:proofErr w:type="gramEnd"/>
      <w:r w:rsidRPr="00733EB0">
        <w:rPr>
          <w:rFonts w:cstheme="minorHAnsi"/>
        </w:rPr>
        <w:t xml:space="preserve"> l’ordre des votes conformément aux modalités prévues ;</w:t>
      </w:r>
    </w:p>
    <w:p w:rsidR="00147636" w:rsidRPr="00733EB0" w:rsidRDefault="00147636" w:rsidP="00147636">
      <w:pPr>
        <w:pStyle w:val="Paragraphedeliste"/>
        <w:numPr>
          <w:ilvl w:val="1"/>
          <w:numId w:val="20"/>
        </w:numPr>
        <w:tabs>
          <w:tab w:val="left" w:pos="851"/>
        </w:tabs>
        <w:spacing w:after="0" w:line="240" w:lineRule="auto"/>
        <w:ind w:left="851"/>
        <w:jc w:val="both"/>
        <w:rPr>
          <w:rFonts w:cstheme="minorHAnsi"/>
        </w:rPr>
      </w:pPr>
      <w:proofErr w:type="gramStart"/>
      <w:r w:rsidRPr="00733EB0">
        <w:rPr>
          <w:rFonts w:cstheme="minorHAnsi"/>
        </w:rPr>
        <w:t>invite</w:t>
      </w:r>
      <w:proofErr w:type="gramEnd"/>
      <w:r w:rsidRPr="00733EB0">
        <w:rPr>
          <w:rFonts w:cstheme="minorHAnsi"/>
        </w:rPr>
        <w:t xml:space="preserve"> l</w:t>
      </w:r>
      <w:r w:rsidR="00B7789D" w:rsidRPr="00733EB0">
        <w:rPr>
          <w:rFonts w:cstheme="minorHAnsi"/>
        </w:rPr>
        <w:t xml:space="preserve">'auteur de la proposition et, le cas échéant, l’auteur des </w:t>
      </w:r>
      <w:r w:rsidRPr="00733EB0">
        <w:rPr>
          <w:rFonts w:cstheme="minorHAnsi"/>
        </w:rPr>
        <w:t>amendements à exposer leurs arguments. Les représentants des clubs, administrateurs et affiliés présents peuvent intervenir dans le débat ;</w:t>
      </w:r>
    </w:p>
    <w:p w:rsidR="00147636" w:rsidRPr="00733EB0" w:rsidRDefault="00147636" w:rsidP="00147636">
      <w:pPr>
        <w:pStyle w:val="Paragraphedeliste"/>
        <w:numPr>
          <w:ilvl w:val="1"/>
          <w:numId w:val="20"/>
        </w:numPr>
        <w:tabs>
          <w:tab w:val="left" w:pos="851"/>
        </w:tabs>
        <w:spacing w:after="0" w:line="240" w:lineRule="auto"/>
        <w:ind w:left="851"/>
        <w:jc w:val="both"/>
        <w:rPr>
          <w:rFonts w:cstheme="minorHAnsi"/>
        </w:rPr>
      </w:pPr>
      <w:proofErr w:type="gramStart"/>
      <w:r w:rsidRPr="00733EB0">
        <w:rPr>
          <w:rFonts w:cstheme="minorHAnsi"/>
        </w:rPr>
        <w:t>invite</w:t>
      </w:r>
      <w:proofErr w:type="gramEnd"/>
      <w:r w:rsidRPr="00733EB0">
        <w:rPr>
          <w:rFonts w:cstheme="minorHAnsi"/>
        </w:rPr>
        <w:t xml:space="preserve"> les représentants des clubs à voter</w:t>
      </w:r>
      <w:r w:rsidR="00A82842" w:rsidRPr="00733EB0">
        <w:rPr>
          <w:rFonts w:cstheme="minorHAnsi"/>
        </w:rPr>
        <w:t xml:space="preserve"> soit</w:t>
      </w:r>
      <w:r w:rsidR="00D76F4A" w:rsidRPr="00733EB0">
        <w:rPr>
          <w:rFonts w:cstheme="minorHAnsi"/>
        </w:rPr>
        <w:t xml:space="preserve"> à main levée </w:t>
      </w:r>
      <w:r w:rsidR="00A82842" w:rsidRPr="00733EB0">
        <w:rPr>
          <w:rFonts w:cstheme="minorHAnsi"/>
        </w:rPr>
        <w:t>soit</w:t>
      </w:r>
      <w:r w:rsidR="00D76F4A" w:rsidRPr="00733EB0">
        <w:rPr>
          <w:rFonts w:cstheme="minorHAnsi"/>
        </w:rPr>
        <w:t xml:space="preserve"> par appel nominal</w:t>
      </w:r>
      <w:r w:rsidRPr="00733EB0">
        <w:rPr>
          <w:rFonts w:cstheme="minorHAnsi"/>
        </w:rPr>
        <w:t> :</w:t>
      </w:r>
    </w:p>
    <w:p w:rsidR="00147636" w:rsidRPr="00733EB0" w:rsidRDefault="00147636" w:rsidP="00A82842">
      <w:pPr>
        <w:pStyle w:val="Paragraphedeliste"/>
        <w:numPr>
          <w:ilvl w:val="2"/>
          <w:numId w:val="20"/>
        </w:numPr>
        <w:tabs>
          <w:tab w:val="left" w:pos="1134"/>
        </w:tabs>
        <w:spacing w:after="0" w:line="240" w:lineRule="auto"/>
        <w:ind w:left="1134" w:hanging="283"/>
        <w:jc w:val="both"/>
        <w:rPr>
          <w:rFonts w:cstheme="minorHAnsi"/>
        </w:rPr>
      </w:pPr>
      <w:proofErr w:type="gramStart"/>
      <w:r w:rsidRPr="00733EB0">
        <w:rPr>
          <w:rFonts w:cstheme="minorHAnsi"/>
        </w:rPr>
        <w:t>soit</w:t>
      </w:r>
      <w:proofErr w:type="gramEnd"/>
      <w:r w:rsidRPr="00733EB0">
        <w:rPr>
          <w:rFonts w:cstheme="minorHAnsi"/>
        </w:rPr>
        <w:t xml:space="preserve"> « pour » ;</w:t>
      </w:r>
    </w:p>
    <w:p w:rsidR="00147636" w:rsidRPr="00733EB0" w:rsidRDefault="00147636" w:rsidP="00A82842">
      <w:pPr>
        <w:pStyle w:val="Paragraphedeliste"/>
        <w:numPr>
          <w:ilvl w:val="2"/>
          <w:numId w:val="20"/>
        </w:numPr>
        <w:tabs>
          <w:tab w:val="left" w:pos="1134"/>
        </w:tabs>
        <w:spacing w:after="0" w:line="240" w:lineRule="auto"/>
        <w:ind w:left="1134" w:hanging="283"/>
        <w:jc w:val="both"/>
        <w:rPr>
          <w:rFonts w:cstheme="minorHAnsi"/>
        </w:rPr>
      </w:pPr>
      <w:proofErr w:type="gramStart"/>
      <w:r w:rsidRPr="00733EB0">
        <w:rPr>
          <w:rFonts w:cstheme="minorHAnsi"/>
        </w:rPr>
        <w:t>soit</w:t>
      </w:r>
      <w:proofErr w:type="gramEnd"/>
      <w:r w:rsidRPr="00733EB0">
        <w:rPr>
          <w:rFonts w:cstheme="minorHAnsi"/>
        </w:rPr>
        <w:t xml:space="preserve"> « contre » ;</w:t>
      </w:r>
    </w:p>
    <w:p w:rsidR="00147636" w:rsidRPr="00733EB0" w:rsidRDefault="00147636" w:rsidP="00A82842">
      <w:pPr>
        <w:pStyle w:val="Paragraphedeliste"/>
        <w:numPr>
          <w:ilvl w:val="2"/>
          <w:numId w:val="20"/>
        </w:numPr>
        <w:tabs>
          <w:tab w:val="left" w:pos="1134"/>
        </w:tabs>
        <w:spacing w:after="0" w:line="240" w:lineRule="auto"/>
        <w:ind w:left="1134" w:hanging="283"/>
        <w:jc w:val="both"/>
        <w:rPr>
          <w:rFonts w:cstheme="minorHAnsi"/>
        </w:rPr>
      </w:pPr>
      <w:proofErr w:type="gramStart"/>
      <w:r w:rsidRPr="00733EB0">
        <w:rPr>
          <w:rFonts w:cstheme="minorHAnsi"/>
        </w:rPr>
        <w:t>le</w:t>
      </w:r>
      <w:proofErr w:type="gramEnd"/>
      <w:r w:rsidRPr="00733EB0">
        <w:rPr>
          <w:rFonts w:cstheme="minorHAnsi"/>
        </w:rPr>
        <w:t xml:space="preserve"> reste des voix valables non exprimées étant assimilées à des abstentions</w:t>
      </w:r>
      <w:r w:rsidR="00A82842" w:rsidRPr="00733EB0">
        <w:rPr>
          <w:rFonts w:cstheme="minorHAnsi"/>
        </w:rPr>
        <w:t> ;</w:t>
      </w:r>
    </w:p>
    <w:p w:rsidR="00060674" w:rsidRPr="00824725" w:rsidRDefault="00060674" w:rsidP="00A82842">
      <w:pPr>
        <w:pStyle w:val="Paragraphedeliste"/>
        <w:numPr>
          <w:ilvl w:val="2"/>
          <w:numId w:val="20"/>
        </w:numPr>
        <w:tabs>
          <w:tab w:val="left" w:pos="1134"/>
        </w:tabs>
        <w:spacing w:after="0" w:line="240" w:lineRule="auto"/>
        <w:ind w:left="1134" w:hanging="283"/>
        <w:jc w:val="both"/>
        <w:rPr>
          <w:rFonts w:cstheme="minorHAnsi"/>
        </w:rPr>
      </w:pPr>
      <w:proofErr w:type="gramStart"/>
      <w:r w:rsidRPr="00824725">
        <w:rPr>
          <w:rFonts w:cstheme="minorHAnsi"/>
        </w:rPr>
        <w:t>pour</w:t>
      </w:r>
      <w:proofErr w:type="gramEnd"/>
      <w:r w:rsidRPr="00824725">
        <w:rPr>
          <w:rFonts w:cstheme="minorHAnsi"/>
        </w:rPr>
        <w:t xml:space="preserve"> être adopté, tout amendement et/ou toute proposition doit obtenir plus de 50% de voix pour, san</w:t>
      </w:r>
      <w:r w:rsidR="00824725" w:rsidRPr="00824725">
        <w:rPr>
          <w:rFonts w:cstheme="minorHAnsi"/>
        </w:rPr>
        <w:t>s tenir compte des abstentions.</w:t>
      </w:r>
    </w:p>
    <w:p w:rsidR="00147636" w:rsidRPr="00733EB0" w:rsidRDefault="00147636" w:rsidP="00147636">
      <w:pPr>
        <w:pStyle w:val="Paragraphedeliste"/>
        <w:numPr>
          <w:ilvl w:val="1"/>
          <w:numId w:val="20"/>
        </w:numPr>
        <w:tabs>
          <w:tab w:val="left" w:pos="851"/>
        </w:tabs>
        <w:spacing w:after="0" w:line="240" w:lineRule="auto"/>
        <w:ind w:left="851"/>
        <w:jc w:val="both"/>
        <w:rPr>
          <w:rFonts w:cstheme="minorHAnsi"/>
        </w:rPr>
      </w:pPr>
      <w:proofErr w:type="gramStart"/>
      <w:r w:rsidRPr="00733EB0">
        <w:rPr>
          <w:rFonts w:cstheme="minorHAnsi"/>
        </w:rPr>
        <w:t>le</w:t>
      </w:r>
      <w:proofErr w:type="gramEnd"/>
      <w:r w:rsidRPr="00733EB0">
        <w:rPr>
          <w:rFonts w:cstheme="minorHAnsi"/>
        </w:rPr>
        <w:t xml:space="preserve"> vote est secret si 1/5</w:t>
      </w:r>
      <w:r w:rsidRPr="00733EB0">
        <w:rPr>
          <w:rFonts w:cstheme="minorHAnsi"/>
          <w:vertAlign w:val="superscript"/>
        </w:rPr>
        <w:t>ème</w:t>
      </w:r>
      <w:r w:rsidR="00A82842" w:rsidRPr="00733EB0">
        <w:rPr>
          <w:rFonts w:cstheme="minorHAnsi"/>
        </w:rPr>
        <w:t xml:space="preserve"> </w:t>
      </w:r>
      <w:r w:rsidRPr="00733EB0">
        <w:rPr>
          <w:rFonts w:cstheme="minorHAnsi"/>
        </w:rPr>
        <w:t xml:space="preserve">des représentants le </w:t>
      </w:r>
      <w:r w:rsidR="00A82842" w:rsidRPr="00733EB0">
        <w:rPr>
          <w:rFonts w:cstheme="minorHAnsi"/>
        </w:rPr>
        <w:t>demande</w:t>
      </w:r>
      <w:r w:rsidRPr="00733EB0">
        <w:rPr>
          <w:rFonts w:cstheme="minorHAnsi"/>
        </w:rPr>
        <w:t>.</w:t>
      </w:r>
      <w:r w:rsidR="00D76F4A" w:rsidRPr="00733EB0">
        <w:rPr>
          <w:rFonts w:cstheme="minorHAnsi"/>
        </w:rPr>
        <w:t xml:space="preserve"> Le vote est toujours secret lorsqu’il concerne une personne.</w:t>
      </w:r>
    </w:p>
    <w:p w:rsidR="00147636" w:rsidRPr="00733EB0" w:rsidRDefault="00147636" w:rsidP="00EF28B8">
      <w:pPr>
        <w:tabs>
          <w:tab w:val="left" w:pos="851"/>
        </w:tabs>
        <w:spacing w:after="0" w:line="240" w:lineRule="auto"/>
        <w:jc w:val="both"/>
        <w:rPr>
          <w:rFonts w:cstheme="minorHAnsi"/>
        </w:rPr>
      </w:pPr>
    </w:p>
    <w:p w:rsidR="00EF28B8" w:rsidRPr="00733EB0" w:rsidRDefault="00A82842" w:rsidP="00EF28B8">
      <w:pPr>
        <w:tabs>
          <w:tab w:val="left" w:pos="851"/>
        </w:tabs>
        <w:spacing w:after="0" w:line="240" w:lineRule="auto"/>
        <w:jc w:val="both"/>
        <w:rPr>
          <w:rFonts w:cstheme="minorHAnsi"/>
          <w:b/>
          <w:i/>
          <w:u w:val="single"/>
        </w:rPr>
      </w:pPr>
      <w:r w:rsidRPr="00733EB0">
        <w:rPr>
          <w:rFonts w:cstheme="minorHAnsi"/>
          <w:b/>
          <w:i/>
          <w:u w:val="single"/>
        </w:rPr>
        <w:t>Article 2</w:t>
      </w:r>
      <w:r w:rsidR="00C54B9D">
        <w:rPr>
          <w:rFonts w:cstheme="minorHAnsi"/>
          <w:b/>
          <w:i/>
          <w:u w:val="single"/>
        </w:rPr>
        <w:t>40</w:t>
      </w:r>
      <w:r w:rsidRPr="00733EB0">
        <w:rPr>
          <w:rFonts w:cstheme="minorHAnsi"/>
          <w:b/>
          <w:i/>
          <w:u w:val="single"/>
        </w:rPr>
        <w:t> : Election</w:t>
      </w:r>
    </w:p>
    <w:p w:rsidR="00EF28B8" w:rsidRPr="00733EB0" w:rsidRDefault="00EF28B8" w:rsidP="00EF28B8">
      <w:pPr>
        <w:pStyle w:val="Paragraphedeliste"/>
        <w:numPr>
          <w:ilvl w:val="0"/>
          <w:numId w:val="22"/>
        </w:numPr>
        <w:tabs>
          <w:tab w:val="left" w:pos="426"/>
        </w:tabs>
        <w:spacing w:after="0" w:line="240" w:lineRule="auto"/>
        <w:ind w:left="426" w:hanging="426"/>
        <w:jc w:val="both"/>
        <w:rPr>
          <w:rFonts w:cstheme="minorHAnsi"/>
        </w:rPr>
      </w:pPr>
      <w:r w:rsidRPr="00733EB0">
        <w:rPr>
          <w:rFonts w:cstheme="minorHAnsi"/>
        </w:rPr>
        <w:t>Les modalités d’élection à un mandat sont les suivantes :</w:t>
      </w:r>
    </w:p>
    <w:p w:rsidR="00C54B9D" w:rsidRDefault="00C54B9D" w:rsidP="00EF28B8">
      <w:pPr>
        <w:pStyle w:val="Paragraphedeliste"/>
        <w:numPr>
          <w:ilvl w:val="1"/>
          <w:numId w:val="21"/>
        </w:numPr>
        <w:tabs>
          <w:tab w:val="left" w:pos="851"/>
        </w:tabs>
        <w:spacing w:after="0" w:line="240" w:lineRule="auto"/>
        <w:ind w:left="851"/>
        <w:jc w:val="both"/>
        <w:rPr>
          <w:rFonts w:cstheme="minorHAnsi"/>
        </w:rPr>
      </w:pPr>
      <w:proofErr w:type="gramStart"/>
      <w:r>
        <w:rPr>
          <w:rFonts w:cstheme="minorHAnsi"/>
        </w:rPr>
        <w:t>les</w:t>
      </w:r>
      <w:proofErr w:type="gramEnd"/>
      <w:r>
        <w:rPr>
          <w:rFonts w:cstheme="minorHAnsi"/>
        </w:rPr>
        <w:t xml:space="preserve"> </w:t>
      </w:r>
      <w:r w:rsidRPr="00733EB0">
        <w:rPr>
          <w:rFonts w:cstheme="minorHAnsi"/>
        </w:rPr>
        <w:t xml:space="preserve">votes blancs, nuls et </w:t>
      </w:r>
      <w:r>
        <w:rPr>
          <w:rFonts w:cstheme="minorHAnsi"/>
        </w:rPr>
        <w:t xml:space="preserve">les </w:t>
      </w:r>
      <w:r w:rsidRPr="00733EB0">
        <w:rPr>
          <w:rFonts w:cstheme="minorHAnsi"/>
        </w:rPr>
        <w:t>abstentions</w:t>
      </w:r>
      <w:r>
        <w:rPr>
          <w:rFonts w:cstheme="minorHAnsi"/>
        </w:rPr>
        <w:t xml:space="preserve"> sont</w:t>
      </w:r>
      <w:r w:rsidRPr="00733EB0">
        <w:rPr>
          <w:rFonts w:cstheme="minorHAnsi"/>
        </w:rPr>
        <w:t xml:space="preserve"> exclus</w:t>
      </w:r>
      <w:r>
        <w:rPr>
          <w:rFonts w:cstheme="minorHAnsi"/>
        </w:rPr>
        <w:t xml:space="preserve"> du décompte des voix ;</w:t>
      </w:r>
    </w:p>
    <w:p w:rsidR="00EF28B8" w:rsidRPr="00733EB0" w:rsidRDefault="00EF28B8" w:rsidP="00EF28B8">
      <w:pPr>
        <w:pStyle w:val="Paragraphedeliste"/>
        <w:numPr>
          <w:ilvl w:val="1"/>
          <w:numId w:val="21"/>
        </w:numPr>
        <w:tabs>
          <w:tab w:val="left" w:pos="851"/>
        </w:tabs>
        <w:spacing w:after="0" w:line="240" w:lineRule="auto"/>
        <w:ind w:left="851"/>
        <w:jc w:val="both"/>
        <w:rPr>
          <w:rFonts w:cstheme="minorHAnsi"/>
        </w:rPr>
      </w:pPr>
      <w:proofErr w:type="gramStart"/>
      <w:r w:rsidRPr="00733EB0">
        <w:rPr>
          <w:rFonts w:cstheme="minorHAnsi"/>
        </w:rPr>
        <w:t>candidat</w:t>
      </w:r>
      <w:proofErr w:type="gramEnd"/>
      <w:r w:rsidRPr="00733EB0">
        <w:rPr>
          <w:rFonts w:cstheme="minorHAnsi"/>
        </w:rPr>
        <w:t xml:space="preserve"> unique : pour être élu, le candidat doit obtenir plus d</w:t>
      </w:r>
      <w:r w:rsidR="00C54B9D">
        <w:rPr>
          <w:rFonts w:cstheme="minorHAnsi"/>
        </w:rPr>
        <w:t>e voix pour que de voix contre</w:t>
      </w:r>
      <w:r w:rsidR="00984671">
        <w:rPr>
          <w:rFonts w:cstheme="minorHAnsi"/>
        </w:rPr>
        <w:t xml:space="preserve"> </w:t>
      </w:r>
      <w:r w:rsidRPr="00733EB0">
        <w:rPr>
          <w:rFonts w:cstheme="minorHAnsi"/>
        </w:rPr>
        <w:t>;</w:t>
      </w:r>
    </w:p>
    <w:p w:rsidR="00EF28B8" w:rsidRPr="00733EB0" w:rsidRDefault="00EF28B8" w:rsidP="00EF28B8">
      <w:pPr>
        <w:pStyle w:val="Paragraphedeliste"/>
        <w:numPr>
          <w:ilvl w:val="1"/>
          <w:numId w:val="21"/>
        </w:numPr>
        <w:tabs>
          <w:tab w:val="left" w:pos="851"/>
        </w:tabs>
        <w:spacing w:after="0" w:line="240" w:lineRule="auto"/>
        <w:ind w:left="851"/>
        <w:jc w:val="both"/>
        <w:rPr>
          <w:rFonts w:cstheme="minorHAnsi"/>
        </w:rPr>
      </w:pPr>
      <w:proofErr w:type="gramStart"/>
      <w:r w:rsidRPr="00733EB0">
        <w:rPr>
          <w:rFonts w:cstheme="minorHAnsi"/>
        </w:rPr>
        <w:t>deux</w:t>
      </w:r>
      <w:proofErr w:type="gramEnd"/>
      <w:r w:rsidRPr="00733EB0">
        <w:rPr>
          <w:rFonts w:cstheme="minorHAnsi"/>
        </w:rPr>
        <w:t xml:space="preserve"> candidats : le candidat remportant le plus de voix est élu</w:t>
      </w:r>
      <w:r w:rsidR="00060674" w:rsidRPr="00733EB0">
        <w:rPr>
          <w:rFonts w:cstheme="minorHAnsi"/>
        </w:rPr>
        <w:t xml:space="preserve"> à condition qu’il obtienne plus de voix pour que de voix contre</w:t>
      </w:r>
      <w:r w:rsidRPr="00733EB0">
        <w:rPr>
          <w:rFonts w:cstheme="minorHAnsi"/>
        </w:rPr>
        <w:t>. En cas d’égalité entre les deux candidats, un second scrutin est organisé. Si l’égalité subsiste, le</w:t>
      </w:r>
      <w:r w:rsidR="00984671">
        <w:rPr>
          <w:rFonts w:cstheme="minorHAnsi"/>
        </w:rPr>
        <w:t xml:space="preserve"> président de l’association désigne le candidat qui occupera le poste,</w:t>
      </w:r>
      <w:r w:rsidRPr="00733EB0">
        <w:rPr>
          <w:rFonts w:cstheme="minorHAnsi"/>
        </w:rPr>
        <w:t xml:space="preserve"> l’autre candidat </w:t>
      </w:r>
      <w:r w:rsidR="00984671">
        <w:rPr>
          <w:rFonts w:cstheme="minorHAnsi"/>
        </w:rPr>
        <w:t>aura</w:t>
      </w:r>
      <w:r w:rsidRPr="00733EB0">
        <w:rPr>
          <w:rFonts w:cstheme="minorHAnsi"/>
        </w:rPr>
        <w:t xml:space="preserve"> le titre d’adjoint ;</w:t>
      </w:r>
    </w:p>
    <w:p w:rsidR="00EF28B8" w:rsidRPr="00733EB0" w:rsidRDefault="00EF28B8" w:rsidP="00EF28B8">
      <w:pPr>
        <w:pStyle w:val="Paragraphedeliste"/>
        <w:numPr>
          <w:ilvl w:val="1"/>
          <w:numId w:val="21"/>
        </w:numPr>
        <w:tabs>
          <w:tab w:val="left" w:pos="851"/>
        </w:tabs>
        <w:spacing w:after="0" w:line="240" w:lineRule="auto"/>
        <w:ind w:left="851"/>
        <w:jc w:val="both"/>
        <w:rPr>
          <w:rFonts w:cstheme="minorHAnsi"/>
        </w:rPr>
      </w:pPr>
      <w:proofErr w:type="gramStart"/>
      <w:r w:rsidRPr="00733EB0">
        <w:rPr>
          <w:rFonts w:cstheme="minorHAnsi"/>
        </w:rPr>
        <w:t>trois</w:t>
      </w:r>
      <w:proofErr w:type="gramEnd"/>
      <w:r w:rsidRPr="00733EB0">
        <w:rPr>
          <w:rFonts w:cstheme="minorHAnsi"/>
        </w:rPr>
        <w:t xml:space="preserve"> candidats ou plus : à l'occasion d'un premier tour d'élection, les deux candidats qui recueillent le plus grand nombre de voix sont retenus pour un second tour où l'élection se déroule comme prévu lors de la présence de deux candidats</w:t>
      </w:r>
      <w:r w:rsidR="00A82842" w:rsidRPr="00733EB0">
        <w:rPr>
          <w:rFonts w:cstheme="minorHAnsi"/>
        </w:rPr>
        <w:t xml:space="preserve"> sauf si un candidat obtient plus de la moitié des voix valablement émises. Dans ce cas il est élu directement sans second tour.</w:t>
      </w:r>
    </w:p>
    <w:p w:rsidR="00EF28B8" w:rsidRPr="00733EB0" w:rsidRDefault="00EF28B8" w:rsidP="00EF28B8">
      <w:pPr>
        <w:pStyle w:val="Paragraphedeliste"/>
        <w:numPr>
          <w:ilvl w:val="0"/>
          <w:numId w:val="22"/>
        </w:numPr>
        <w:tabs>
          <w:tab w:val="left" w:pos="426"/>
        </w:tabs>
        <w:spacing w:after="0" w:line="240" w:lineRule="auto"/>
        <w:ind w:left="426" w:hanging="426"/>
        <w:jc w:val="both"/>
        <w:rPr>
          <w:rFonts w:cstheme="minorHAnsi"/>
        </w:rPr>
      </w:pPr>
      <w:r w:rsidRPr="00733EB0">
        <w:rPr>
          <w:rFonts w:cstheme="minorHAnsi"/>
        </w:rPr>
        <w:t>Le CA ne peut compter plus de deux membres d'un même club</w:t>
      </w:r>
      <w:r w:rsidR="000D3721" w:rsidRPr="00733EB0">
        <w:rPr>
          <w:rFonts w:cstheme="minorHAnsi"/>
        </w:rPr>
        <w:t>.</w:t>
      </w:r>
    </w:p>
    <w:p w:rsidR="000D3721" w:rsidRDefault="000D3721" w:rsidP="000D3721">
      <w:pPr>
        <w:pStyle w:val="Paragraphedeliste"/>
        <w:numPr>
          <w:ilvl w:val="0"/>
          <w:numId w:val="22"/>
        </w:numPr>
        <w:tabs>
          <w:tab w:val="left" w:pos="426"/>
        </w:tabs>
        <w:spacing w:after="0" w:line="240" w:lineRule="auto"/>
        <w:ind w:left="426" w:hanging="426"/>
        <w:jc w:val="both"/>
        <w:rPr>
          <w:rFonts w:cstheme="minorHAnsi"/>
        </w:rPr>
      </w:pPr>
      <w:r w:rsidRPr="00733EB0">
        <w:rPr>
          <w:rFonts w:cstheme="minorHAnsi"/>
        </w:rPr>
        <w:t>Les administrateurs sont sortants et rééligibles tous les deux ans.</w:t>
      </w:r>
    </w:p>
    <w:p w:rsidR="00984671" w:rsidRDefault="00984671" w:rsidP="00984671">
      <w:pPr>
        <w:tabs>
          <w:tab w:val="left" w:pos="426"/>
        </w:tabs>
        <w:spacing w:after="0" w:line="240" w:lineRule="auto"/>
        <w:jc w:val="both"/>
        <w:rPr>
          <w:rFonts w:cstheme="minorHAnsi"/>
        </w:rPr>
      </w:pPr>
    </w:p>
    <w:p w:rsidR="00984671" w:rsidRDefault="00984671" w:rsidP="00984671">
      <w:pPr>
        <w:tabs>
          <w:tab w:val="left" w:pos="426"/>
        </w:tabs>
        <w:spacing w:after="0" w:line="240" w:lineRule="auto"/>
        <w:jc w:val="both"/>
        <w:rPr>
          <w:rFonts w:cstheme="minorHAnsi"/>
        </w:rPr>
      </w:pPr>
    </w:p>
    <w:p w:rsidR="00824725" w:rsidRDefault="00824725" w:rsidP="00984671">
      <w:pPr>
        <w:tabs>
          <w:tab w:val="left" w:pos="426"/>
        </w:tabs>
        <w:spacing w:after="0" w:line="240" w:lineRule="auto"/>
        <w:jc w:val="both"/>
        <w:rPr>
          <w:rFonts w:cstheme="minorHAnsi"/>
        </w:rPr>
      </w:pPr>
    </w:p>
    <w:p w:rsidR="00824725" w:rsidRDefault="00824725" w:rsidP="00984671">
      <w:pPr>
        <w:tabs>
          <w:tab w:val="left" w:pos="426"/>
        </w:tabs>
        <w:spacing w:after="0" w:line="240" w:lineRule="auto"/>
        <w:jc w:val="both"/>
        <w:rPr>
          <w:rFonts w:cstheme="minorHAnsi"/>
        </w:rPr>
      </w:pPr>
      <w:bookmarkStart w:id="0" w:name="_GoBack"/>
      <w:bookmarkEnd w:id="0"/>
    </w:p>
    <w:p w:rsidR="00984671" w:rsidRDefault="00984671" w:rsidP="00984671">
      <w:pPr>
        <w:tabs>
          <w:tab w:val="left" w:pos="426"/>
        </w:tabs>
        <w:spacing w:after="0" w:line="240" w:lineRule="auto"/>
        <w:jc w:val="both"/>
        <w:rPr>
          <w:rFonts w:cstheme="minorHAnsi"/>
        </w:rPr>
      </w:pPr>
    </w:p>
    <w:p w:rsidR="00984671" w:rsidRDefault="00984671" w:rsidP="00984671">
      <w:pPr>
        <w:tabs>
          <w:tab w:val="left" w:pos="426"/>
        </w:tabs>
        <w:spacing w:after="0" w:line="240" w:lineRule="auto"/>
        <w:jc w:val="both"/>
        <w:rPr>
          <w:rFonts w:cstheme="minorHAnsi"/>
        </w:rPr>
      </w:pPr>
    </w:p>
    <w:p w:rsidR="00984671" w:rsidRDefault="00984671" w:rsidP="00984671">
      <w:pPr>
        <w:tabs>
          <w:tab w:val="left" w:pos="426"/>
        </w:tabs>
        <w:spacing w:after="0" w:line="240" w:lineRule="auto"/>
        <w:jc w:val="both"/>
        <w:rPr>
          <w:rFonts w:cstheme="minorHAnsi"/>
        </w:rPr>
      </w:pPr>
    </w:p>
    <w:p w:rsidR="00984671" w:rsidRPr="00984671" w:rsidRDefault="00984671" w:rsidP="00984671">
      <w:pPr>
        <w:tabs>
          <w:tab w:val="left" w:pos="426"/>
        </w:tabs>
        <w:spacing w:after="0" w:line="240" w:lineRule="auto"/>
        <w:jc w:val="both"/>
        <w:rPr>
          <w:rFonts w:cstheme="minorHAnsi"/>
        </w:rPr>
      </w:pPr>
    </w:p>
    <w:p w:rsidR="000D3721" w:rsidRPr="00733EB0" w:rsidRDefault="000D3721" w:rsidP="000D3721">
      <w:pPr>
        <w:pStyle w:val="Paragraphedeliste"/>
        <w:numPr>
          <w:ilvl w:val="0"/>
          <w:numId w:val="22"/>
        </w:numPr>
        <w:tabs>
          <w:tab w:val="left" w:pos="426"/>
        </w:tabs>
        <w:spacing w:after="0" w:line="240" w:lineRule="auto"/>
        <w:ind w:left="426" w:hanging="426"/>
        <w:jc w:val="both"/>
        <w:rPr>
          <w:rFonts w:cstheme="minorHAnsi"/>
        </w:rPr>
      </w:pPr>
      <w:r w:rsidRPr="00733EB0">
        <w:rPr>
          <w:rFonts w:cstheme="minorHAnsi"/>
        </w:rPr>
        <w:lastRenderedPageBreak/>
        <w:t>Le commissaire aux comptes</w:t>
      </w:r>
    </w:p>
    <w:p w:rsidR="000D3721" w:rsidRPr="00733EB0" w:rsidRDefault="000D3721" w:rsidP="000D3721">
      <w:pPr>
        <w:pStyle w:val="Paragraphedeliste"/>
        <w:numPr>
          <w:ilvl w:val="0"/>
          <w:numId w:val="23"/>
        </w:numPr>
        <w:tabs>
          <w:tab w:val="left" w:pos="851"/>
        </w:tabs>
        <w:spacing w:after="0" w:line="240" w:lineRule="auto"/>
        <w:ind w:left="851"/>
        <w:jc w:val="both"/>
        <w:rPr>
          <w:rFonts w:cstheme="minorHAnsi"/>
        </w:rPr>
      </w:pPr>
      <w:proofErr w:type="gramStart"/>
      <w:r w:rsidRPr="00733EB0">
        <w:rPr>
          <w:rFonts w:cstheme="minorHAnsi"/>
        </w:rPr>
        <w:t>est</w:t>
      </w:r>
      <w:proofErr w:type="gramEnd"/>
      <w:r w:rsidRPr="00733EB0">
        <w:rPr>
          <w:rFonts w:cstheme="minorHAnsi"/>
        </w:rPr>
        <w:t xml:space="preserve"> élu pour deux ans ;</w:t>
      </w:r>
    </w:p>
    <w:p w:rsidR="000D3721" w:rsidRPr="00733EB0" w:rsidRDefault="000D3721" w:rsidP="000D3721">
      <w:pPr>
        <w:pStyle w:val="Paragraphedeliste"/>
        <w:numPr>
          <w:ilvl w:val="0"/>
          <w:numId w:val="23"/>
        </w:numPr>
        <w:tabs>
          <w:tab w:val="left" w:pos="851"/>
        </w:tabs>
        <w:spacing w:after="0" w:line="240" w:lineRule="auto"/>
        <w:ind w:left="851"/>
        <w:jc w:val="both"/>
        <w:rPr>
          <w:rFonts w:cstheme="minorHAnsi"/>
        </w:rPr>
      </w:pPr>
      <w:proofErr w:type="gramStart"/>
      <w:r w:rsidRPr="00733EB0">
        <w:rPr>
          <w:rFonts w:cstheme="minorHAnsi"/>
        </w:rPr>
        <w:t>ne</w:t>
      </w:r>
      <w:proofErr w:type="gramEnd"/>
      <w:r w:rsidRPr="00733EB0">
        <w:rPr>
          <w:rFonts w:cstheme="minorHAnsi"/>
        </w:rPr>
        <w:t xml:space="preserve"> peut exercer plus de </w:t>
      </w:r>
      <w:r w:rsidR="00060674" w:rsidRPr="00733EB0">
        <w:rPr>
          <w:rFonts w:cstheme="minorHAnsi"/>
        </w:rPr>
        <w:t>trois</w:t>
      </w:r>
      <w:r w:rsidRPr="00733EB0">
        <w:rPr>
          <w:rFonts w:cstheme="minorHAnsi"/>
        </w:rPr>
        <w:t xml:space="preserve"> mandats, consécutifs ou non ;</w:t>
      </w:r>
    </w:p>
    <w:p w:rsidR="000D3721" w:rsidRPr="00733EB0" w:rsidRDefault="000D3721" w:rsidP="000D3721">
      <w:pPr>
        <w:pStyle w:val="Paragraphedeliste"/>
        <w:numPr>
          <w:ilvl w:val="0"/>
          <w:numId w:val="23"/>
        </w:numPr>
        <w:tabs>
          <w:tab w:val="left" w:pos="851"/>
        </w:tabs>
        <w:spacing w:after="0" w:line="240" w:lineRule="auto"/>
        <w:ind w:left="851"/>
        <w:jc w:val="both"/>
        <w:rPr>
          <w:rFonts w:cstheme="minorHAnsi"/>
        </w:rPr>
      </w:pPr>
      <w:proofErr w:type="gramStart"/>
      <w:r w:rsidRPr="00733EB0">
        <w:rPr>
          <w:rFonts w:cstheme="minorHAnsi"/>
        </w:rPr>
        <w:t>ne</w:t>
      </w:r>
      <w:proofErr w:type="gramEnd"/>
      <w:r w:rsidRPr="00733EB0">
        <w:rPr>
          <w:rFonts w:cstheme="minorHAnsi"/>
        </w:rPr>
        <w:t xml:space="preserve"> peut être administrateur de l’association ;</w:t>
      </w:r>
    </w:p>
    <w:p w:rsidR="000D3721" w:rsidRPr="00733EB0" w:rsidRDefault="00D76F4A" w:rsidP="000D3721">
      <w:pPr>
        <w:pStyle w:val="Paragraphedeliste"/>
        <w:numPr>
          <w:ilvl w:val="0"/>
          <w:numId w:val="23"/>
        </w:numPr>
        <w:tabs>
          <w:tab w:val="left" w:pos="851"/>
        </w:tabs>
        <w:spacing w:after="0" w:line="240" w:lineRule="auto"/>
        <w:ind w:left="851"/>
        <w:jc w:val="both"/>
        <w:rPr>
          <w:rFonts w:cstheme="minorHAnsi"/>
        </w:rPr>
      </w:pPr>
      <w:proofErr w:type="gramStart"/>
      <w:r w:rsidRPr="00733EB0">
        <w:rPr>
          <w:rFonts w:cstheme="minorHAnsi"/>
        </w:rPr>
        <w:t>est</w:t>
      </w:r>
      <w:proofErr w:type="gramEnd"/>
      <w:r w:rsidRPr="00733EB0">
        <w:rPr>
          <w:rFonts w:cstheme="minorHAnsi"/>
        </w:rPr>
        <w:t xml:space="preserve"> chargé</w:t>
      </w:r>
      <w:r w:rsidR="000D3721" w:rsidRPr="00733EB0">
        <w:rPr>
          <w:rFonts w:cstheme="minorHAnsi"/>
        </w:rPr>
        <w:t xml:space="preserve"> de contrôler, en présence du trésorier, les opérations comptables du CA et d'en certifier l'exactitude et la sincérité en se basant, notamment, sur la régularité des documents justificatifs des opérations enregistrées, l'imputation correcte des opérations, la ponctualité dans le recouvrement des créances et l'apurement des dettes ;</w:t>
      </w:r>
    </w:p>
    <w:p w:rsidR="000D3721" w:rsidRPr="00733EB0" w:rsidRDefault="00D76F4A" w:rsidP="000D3721">
      <w:pPr>
        <w:pStyle w:val="Paragraphedeliste"/>
        <w:numPr>
          <w:ilvl w:val="0"/>
          <w:numId w:val="23"/>
        </w:numPr>
        <w:tabs>
          <w:tab w:val="left" w:pos="851"/>
        </w:tabs>
        <w:spacing w:after="0" w:line="240" w:lineRule="auto"/>
        <w:ind w:left="851"/>
        <w:jc w:val="both"/>
        <w:rPr>
          <w:rFonts w:cstheme="minorHAnsi"/>
        </w:rPr>
      </w:pPr>
      <w:proofErr w:type="gramStart"/>
      <w:r w:rsidRPr="00733EB0">
        <w:rPr>
          <w:rFonts w:cstheme="minorHAnsi"/>
        </w:rPr>
        <w:t>doit</w:t>
      </w:r>
      <w:proofErr w:type="gramEnd"/>
      <w:r w:rsidRPr="00733EB0">
        <w:rPr>
          <w:rFonts w:cstheme="minorHAnsi"/>
        </w:rPr>
        <w:t xml:space="preserve"> </w:t>
      </w:r>
      <w:r w:rsidR="000D3721" w:rsidRPr="00733EB0">
        <w:rPr>
          <w:rFonts w:cstheme="minorHAnsi"/>
        </w:rPr>
        <w:t>rédiger un rapport écrit pour l’</w:t>
      </w:r>
      <w:r w:rsidRPr="00733EB0">
        <w:rPr>
          <w:rFonts w:cstheme="minorHAnsi"/>
        </w:rPr>
        <w:t>AG.</w:t>
      </w:r>
    </w:p>
    <w:p w:rsidR="00A82842" w:rsidRPr="00733EB0" w:rsidRDefault="00A82842" w:rsidP="00D76F4A">
      <w:pPr>
        <w:tabs>
          <w:tab w:val="left" w:pos="426"/>
        </w:tabs>
        <w:spacing w:after="0" w:line="240" w:lineRule="auto"/>
        <w:jc w:val="both"/>
        <w:rPr>
          <w:rFonts w:cstheme="minorHAnsi"/>
        </w:rPr>
      </w:pPr>
    </w:p>
    <w:p w:rsidR="00D76F4A" w:rsidRPr="00733EB0" w:rsidRDefault="00D76F4A" w:rsidP="00D76F4A">
      <w:pPr>
        <w:tabs>
          <w:tab w:val="left" w:pos="426"/>
        </w:tabs>
        <w:spacing w:after="0" w:line="240" w:lineRule="auto"/>
        <w:jc w:val="both"/>
        <w:rPr>
          <w:rFonts w:cstheme="minorHAnsi"/>
          <w:b/>
          <w:i/>
          <w:u w:val="single"/>
        </w:rPr>
      </w:pPr>
      <w:r w:rsidRPr="00733EB0">
        <w:rPr>
          <w:rFonts w:cstheme="minorHAnsi"/>
          <w:b/>
          <w:i/>
          <w:u w:val="single"/>
        </w:rPr>
        <w:t>Article 24</w:t>
      </w:r>
      <w:r w:rsidR="00C54B9D">
        <w:rPr>
          <w:rFonts w:cstheme="minorHAnsi"/>
          <w:b/>
          <w:i/>
          <w:u w:val="single"/>
        </w:rPr>
        <w:t>5</w:t>
      </w:r>
      <w:r w:rsidRPr="00733EB0">
        <w:rPr>
          <w:rFonts w:cstheme="minorHAnsi"/>
          <w:b/>
          <w:i/>
          <w:u w:val="single"/>
        </w:rPr>
        <w:t> : Procès-verbal</w:t>
      </w:r>
    </w:p>
    <w:p w:rsidR="00D76F4A" w:rsidRPr="00733EB0" w:rsidRDefault="00D76F4A" w:rsidP="00D76F4A">
      <w:pPr>
        <w:pStyle w:val="Paragraphedeliste"/>
        <w:numPr>
          <w:ilvl w:val="0"/>
          <w:numId w:val="24"/>
        </w:numPr>
        <w:tabs>
          <w:tab w:val="left" w:pos="426"/>
        </w:tabs>
        <w:spacing w:after="0" w:line="240" w:lineRule="auto"/>
        <w:ind w:left="426" w:hanging="426"/>
        <w:jc w:val="both"/>
        <w:rPr>
          <w:rFonts w:cstheme="minorHAnsi"/>
        </w:rPr>
      </w:pPr>
      <w:r w:rsidRPr="00733EB0">
        <w:rPr>
          <w:rFonts w:cstheme="minorHAnsi"/>
        </w:rPr>
        <w:t xml:space="preserve">Le procès-verbal de l’AG, signé par le président et le secrétaire, est envoyé endéans les </w:t>
      </w:r>
      <w:r w:rsidR="00060674" w:rsidRPr="00733EB0">
        <w:rPr>
          <w:rFonts w:cstheme="minorHAnsi"/>
        </w:rPr>
        <w:t>30</w:t>
      </w:r>
      <w:r w:rsidRPr="00733EB0">
        <w:rPr>
          <w:rFonts w:cstheme="minorHAnsi"/>
        </w:rPr>
        <w:t xml:space="preserve"> jours aux présidents et secrétaires des clubs. Il est approuvé d'office s'il n'y a pas de r</w:t>
      </w:r>
      <w:r w:rsidR="00A82842" w:rsidRPr="00733EB0">
        <w:rPr>
          <w:rFonts w:cstheme="minorHAnsi"/>
        </w:rPr>
        <w:t>emarque</w:t>
      </w:r>
      <w:r w:rsidRPr="00733EB0">
        <w:rPr>
          <w:rFonts w:cstheme="minorHAnsi"/>
        </w:rPr>
        <w:t xml:space="preserve"> écrite introduite au secréta</w:t>
      </w:r>
      <w:r w:rsidR="00A82842" w:rsidRPr="00733EB0">
        <w:rPr>
          <w:rFonts w:cstheme="minorHAnsi"/>
        </w:rPr>
        <w:t>ire</w:t>
      </w:r>
      <w:r w:rsidRPr="00733EB0">
        <w:rPr>
          <w:rFonts w:cstheme="minorHAnsi"/>
        </w:rPr>
        <w:t xml:space="preserve"> de l'association endéans les 15 jours.</w:t>
      </w:r>
    </w:p>
    <w:p w:rsidR="00A66BD1" w:rsidRPr="00733EB0" w:rsidRDefault="00A66BD1" w:rsidP="00D76F4A">
      <w:pPr>
        <w:pStyle w:val="Paragraphedeliste"/>
        <w:numPr>
          <w:ilvl w:val="0"/>
          <w:numId w:val="24"/>
        </w:numPr>
        <w:tabs>
          <w:tab w:val="left" w:pos="426"/>
        </w:tabs>
        <w:spacing w:after="0" w:line="240" w:lineRule="auto"/>
        <w:ind w:left="426" w:hanging="426"/>
        <w:jc w:val="both"/>
        <w:rPr>
          <w:rFonts w:cstheme="minorHAnsi"/>
        </w:rPr>
      </w:pPr>
      <w:r w:rsidRPr="00733EB0">
        <w:rPr>
          <w:rFonts w:cstheme="minorHAnsi"/>
        </w:rPr>
        <w:t>Si des remarques sont introduites, le CA doit statuer dans les 15 jours suivant la date de leur envoi et publier ses conclusions. Le procès-verbal est alors considéré comme définitivement approuvé si, dans les 15 jours de cette publication, aucune remarque n'est transmise au secrétaire.</w:t>
      </w:r>
    </w:p>
    <w:p w:rsidR="00A66BD1" w:rsidRPr="00733EB0" w:rsidRDefault="00A66BD1" w:rsidP="00A66BD1">
      <w:pPr>
        <w:pStyle w:val="Paragraphedeliste"/>
        <w:numPr>
          <w:ilvl w:val="0"/>
          <w:numId w:val="24"/>
        </w:numPr>
        <w:tabs>
          <w:tab w:val="left" w:pos="426"/>
        </w:tabs>
        <w:spacing w:after="0" w:line="240" w:lineRule="auto"/>
        <w:ind w:left="426" w:hanging="426"/>
        <w:jc w:val="both"/>
        <w:rPr>
          <w:rFonts w:cstheme="minorHAnsi"/>
        </w:rPr>
      </w:pPr>
      <w:r w:rsidRPr="00733EB0">
        <w:rPr>
          <w:rFonts w:cstheme="minorHAnsi"/>
        </w:rPr>
        <w:t>En cas de nouvelle remarque ou en cas d'impossibilité d'exécution, le CA tranche souverainement, tout en devant inscrire le litige à l'ordre du jour de la plus prochaine AG. S'il s'agit d'un article des statuts, le problème est soumis à l’AG.</w:t>
      </w:r>
    </w:p>
    <w:p w:rsidR="00A66BD1" w:rsidRPr="00733EB0" w:rsidRDefault="00A66BD1" w:rsidP="00A66BD1">
      <w:pPr>
        <w:pStyle w:val="Paragraphedeliste"/>
        <w:numPr>
          <w:ilvl w:val="0"/>
          <w:numId w:val="24"/>
        </w:numPr>
        <w:tabs>
          <w:tab w:val="left" w:pos="426"/>
        </w:tabs>
        <w:spacing w:after="0" w:line="240" w:lineRule="auto"/>
        <w:ind w:left="426" w:hanging="426"/>
        <w:jc w:val="both"/>
        <w:rPr>
          <w:rFonts w:cstheme="minorHAnsi"/>
        </w:rPr>
      </w:pPr>
      <w:r w:rsidRPr="00733EB0">
        <w:rPr>
          <w:rFonts w:cstheme="minorHAnsi"/>
        </w:rPr>
        <w:t>Une fois approuvé,</w:t>
      </w:r>
      <w:r w:rsidR="00D76F4A" w:rsidRPr="00733EB0">
        <w:rPr>
          <w:rFonts w:cstheme="minorHAnsi"/>
        </w:rPr>
        <w:t xml:space="preserve"> le procès-verbal </w:t>
      </w:r>
      <w:r w:rsidRPr="00733EB0">
        <w:rPr>
          <w:rFonts w:cstheme="minorHAnsi"/>
        </w:rPr>
        <w:t xml:space="preserve">est </w:t>
      </w:r>
      <w:r w:rsidR="00D76F4A" w:rsidRPr="00733EB0">
        <w:rPr>
          <w:rFonts w:cstheme="minorHAnsi"/>
        </w:rPr>
        <w:t xml:space="preserve">publié </w:t>
      </w:r>
      <w:r w:rsidRPr="00733EB0">
        <w:rPr>
          <w:rFonts w:cstheme="minorHAnsi"/>
        </w:rPr>
        <w:t xml:space="preserve">sur le site officiel de l’association </w:t>
      </w:r>
      <w:r w:rsidR="00D76F4A" w:rsidRPr="00733EB0">
        <w:rPr>
          <w:rFonts w:cstheme="minorHAnsi"/>
        </w:rPr>
        <w:t>et les décisions de l’AG entrent en vigueur</w:t>
      </w:r>
      <w:r w:rsidR="007B087D" w:rsidRPr="00733EB0">
        <w:rPr>
          <w:rFonts w:cstheme="minorHAnsi"/>
        </w:rPr>
        <w:t xml:space="preserve"> dès la publication à moins que l'AG n'ait statué à ce sujet.</w:t>
      </w:r>
    </w:p>
    <w:p w:rsidR="008208ED" w:rsidRPr="00733EB0" w:rsidRDefault="008208ED" w:rsidP="00EB40D3">
      <w:pPr>
        <w:tabs>
          <w:tab w:val="left" w:pos="1276"/>
        </w:tabs>
        <w:spacing w:after="0" w:line="240" w:lineRule="auto"/>
        <w:jc w:val="both"/>
        <w:rPr>
          <w:rFonts w:cstheme="minorHAnsi"/>
        </w:rPr>
      </w:pPr>
    </w:p>
    <w:p w:rsidR="007B087D" w:rsidRPr="00733EB0" w:rsidRDefault="007B087D" w:rsidP="00EB40D3">
      <w:pPr>
        <w:tabs>
          <w:tab w:val="left" w:pos="1276"/>
        </w:tabs>
        <w:spacing w:after="0" w:line="240" w:lineRule="auto"/>
        <w:jc w:val="both"/>
        <w:rPr>
          <w:rFonts w:cstheme="minorHAnsi"/>
          <w:b/>
          <w:i/>
          <w:u w:val="single"/>
        </w:rPr>
      </w:pPr>
      <w:r w:rsidRPr="00733EB0">
        <w:rPr>
          <w:rFonts w:cstheme="minorHAnsi"/>
          <w:b/>
          <w:i/>
          <w:u w:val="single"/>
        </w:rPr>
        <w:t>Article 2</w:t>
      </w:r>
      <w:r w:rsidR="00C54B9D">
        <w:rPr>
          <w:rFonts w:cstheme="minorHAnsi"/>
          <w:b/>
          <w:i/>
          <w:u w:val="single"/>
        </w:rPr>
        <w:t>50</w:t>
      </w:r>
      <w:r w:rsidRPr="00733EB0">
        <w:rPr>
          <w:rFonts w:cstheme="minorHAnsi"/>
          <w:b/>
          <w:i/>
          <w:u w:val="single"/>
        </w:rPr>
        <w:t> : Assemblée générale extraordinaire</w:t>
      </w:r>
    </w:p>
    <w:p w:rsidR="007B087D" w:rsidRPr="00733EB0" w:rsidRDefault="007B087D" w:rsidP="007B087D">
      <w:pPr>
        <w:pStyle w:val="Paragraphedeliste"/>
        <w:numPr>
          <w:ilvl w:val="0"/>
          <w:numId w:val="25"/>
        </w:numPr>
        <w:tabs>
          <w:tab w:val="left" w:pos="426"/>
        </w:tabs>
        <w:spacing w:after="0" w:line="240" w:lineRule="auto"/>
        <w:ind w:left="426" w:hanging="426"/>
        <w:jc w:val="both"/>
        <w:rPr>
          <w:rFonts w:cstheme="minorHAnsi"/>
        </w:rPr>
      </w:pPr>
      <w:r w:rsidRPr="00733EB0">
        <w:rPr>
          <w:rFonts w:cstheme="minorHAnsi"/>
        </w:rPr>
        <w:t>Le CA a le droit de provoquer des AGE. Il a le devoir de le faire dans les 30 jours, sur demande d'au moins 1/5</w:t>
      </w:r>
      <w:r w:rsidRPr="00733EB0">
        <w:rPr>
          <w:rFonts w:cstheme="minorHAnsi"/>
          <w:vertAlign w:val="superscript"/>
        </w:rPr>
        <w:t>ème</w:t>
      </w:r>
      <w:r w:rsidR="00A82842" w:rsidRPr="00733EB0">
        <w:rPr>
          <w:rFonts w:cstheme="minorHAnsi"/>
        </w:rPr>
        <w:t xml:space="preserve"> </w:t>
      </w:r>
      <w:r w:rsidRPr="00733EB0">
        <w:rPr>
          <w:rFonts w:cstheme="minorHAnsi"/>
        </w:rPr>
        <w:t xml:space="preserve">des membres effectifs. Cette demande doit être motivée, signée par tous les demandeurs et envoyée par courriel ou courrier </w:t>
      </w:r>
      <w:r w:rsidR="00A82842" w:rsidRPr="00733EB0">
        <w:rPr>
          <w:rFonts w:cstheme="minorHAnsi"/>
        </w:rPr>
        <w:t xml:space="preserve">ordinaire </w:t>
      </w:r>
      <w:r w:rsidRPr="00733EB0">
        <w:rPr>
          <w:rFonts w:cstheme="minorHAnsi"/>
        </w:rPr>
        <w:t>au secrétaire.</w:t>
      </w:r>
    </w:p>
    <w:p w:rsidR="007B087D" w:rsidRPr="00733EB0" w:rsidRDefault="007B087D" w:rsidP="00973484">
      <w:pPr>
        <w:pStyle w:val="Paragraphedeliste"/>
        <w:numPr>
          <w:ilvl w:val="0"/>
          <w:numId w:val="25"/>
        </w:numPr>
        <w:tabs>
          <w:tab w:val="left" w:pos="426"/>
        </w:tabs>
        <w:spacing w:after="0" w:line="240" w:lineRule="auto"/>
        <w:ind w:left="426" w:hanging="426"/>
        <w:jc w:val="both"/>
        <w:rPr>
          <w:rFonts w:cstheme="minorHAnsi"/>
        </w:rPr>
      </w:pPr>
      <w:r w:rsidRPr="00733EB0">
        <w:rPr>
          <w:rFonts w:cstheme="minorHAnsi"/>
        </w:rPr>
        <w:t>La convocation pour l'AGE est adressée, par courriel ou courrier ordinaire</w:t>
      </w:r>
      <w:r w:rsidR="00A82842" w:rsidRPr="00733EB0">
        <w:rPr>
          <w:rFonts w:cstheme="minorHAnsi"/>
        </w:rPr>
        <w:t>,</w:t>
      </w:r>
      <w:r w:rsidRPr="00733EB0">
        <w:rPr>
          <w:rFonts w:cstheme="minorHAnsi"/>
        </w:rPr>
        <w:t xml:space="preserve"> au moins </w:t>
      </w:r>
      <w:r w:rsidR="00984671">
        <w:rPr>
          <w:rFonts w:cstheme="minorHAnsi"/>
        </w:rPr>
        <w:t>8</w:t>
      </w:r>
      <w:r w:rsidRPr="00733EB0">
        <w:rPr>
          <w:rFonts w:cstheme="minorHAnsi"/>
        </w:rPr>
        <w:t xml:space="preserve"> jours avant l’AGE </w:t>
      </w:r>
      <w:r w:rsidR="00973484" w:rsidRPr="00733EB0">
        <w:rPr>
          <w:rFonts w:cstheme="minorHAnsi"/>
        </w:rPr>
        <w:t>et est</w:t>
      </w:r>
      <w:r w:rsidRPr="00733EB0">
        <w:rPr>
          <w:rFonts w:cstheme="minorHAnsi"/>
        </w:rPr>
        <w:t xml:space="preserve"> accompagnée de l'ordre du jour. Une AGE ne peut pas modifier un règlement d’une compétition en cours</w:t>
      </w:r>
      <w:r w:rsidR="00973484" w:rsidRPr="00733EB0">
        <w:rPr>
          <w:rFonts w:cstheme="minorHAnsi"/>
        </w:rPr>
        <w:t>.</w:t>
      </w:r>
    </w:p>
    <w:p w:rsidR="00EB40D3" w:rsidRDefault="00EB40D3"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Default="00984671" w:rsidP="00EB40D3">
      <w:pPr>
        <w:tabs>
          <w:tab w:val="left" w:pos="1276"/>
        </w:tabs>
        <w:spacing w:after="0" w:line="240" w:lineRule="auto"/>
        <w:jc w:val="both"/>
        <w:rPr>
          <w:rFonts w:cstheme="minorHAnsi"/>
        </w:rPr>
      </w:pPr>
    </w:p>
    <w:p w:rsidR="00984671" w:rsidRPr="00733EB0" w:rsidRDefault="00984671" w:rsidP="00EB40D3">
      <w:pPr>
        <w:tabs>
          <w:tab w:val="left" w:pos="1276"/>
        </w:tabs>
        <w:spacing w:after="0" w:line="240" w:lineRule="auto"/>
        <w:jc w:val="both"/>
        <w:rPr>
          <w:rFonts w:cstheme="minorHAnsi"/>
        </w:rPr>
      </w:pPr>
    </w:p>
    <w:p w:rsidR="00EB40D3" w:rsidRPr="00733EB0" w:rsidRDefault="00EB40D3" w:rsidP="00EB40D3">
      <w:pPr>
        <w:pStyle w:val="Paragraphedeliste"/>
        <w:numPr>
          <w:ilvl w:val="0"/>
          <w:numId w:val="6"/>
        </w:numPr>
        <w:tabs>
          <w:tab w:val="left" w:pos="1276"/>
        </w:tabs>
        <w:spacing w:after="0" w:line="240" w:lineRule="auto"/>
        <w:ind w:left="1276"/>
        <w:jc w:val="both"/>
        <w:rPr>
          <w:rFonts w:cstheme="minorHAnsi"/>
          <w:b/>
          <w:u w:val="single"/>
        </w:rPr>
      </w:pPr>
      <w:r w:rsidRPr="00733EB0">
        <w:rPr>
          <w:rFonts w:cstheme="minorHAnsi"/>
          <w:b/>
          <w:u w:val="single"/>
        </w:rPr>
        <w:lastRenderedPageBreak/>
        <w:t>Conseil d’administration</w:t>
      </w:r>
    </w:p>
    <w:p w:rsidR="00973484" w:rsidRPr="00733EB0" w:rsidRDefault="00973484" w:rsidP="00973484">
      <w:pPr>
        <w:tabs>
          <w:tab w:val="left" w:pos="1276"/>
        </w:tabs>
        <w:spacing w:after="0" w:line="240" w:lineRule="auto"/>
        <w:jc w:val="both"/>
        <w:rPr>
          <w:rFonts w:cstheme="minorHAnsi"/>
        </w:rPr>
      </w:pPr>
    </w:p>
    <w:p w:rsidR="00973484" w:rsidRPr="00733EB0" w:rsidRDefault="00973484" w:rsidP="00973484">
      <w:pPr>
        <w:tabs>
          <w:tab w:val="left" w:pos="1276"/>
        </w:tabs>
        <w:spacing w:after="0" w:line="240" w:lineRule="auto"/>
        <w:jc w:val="both"/>
        <w:rPr>
          <w:rFonts w:cstheme="minorHAnsi"/>
          <w:b/>
          <w:i/>
          <w:u w:val="single"/>
        </w:rPr>
      </w:pPr>
      <w:r w:rsidRPr="00733EB0">
        <w:rPr>
          <w:rFonts w:cstheme="minorHAnsi"/>
          <w:b/>
          <w:i/>
          <w:u w:val="single"/>
        </w:rPr>
        <w:t>Article 300 : Composition</w:t>
      </w:r>
    </w:p>
    <w:p w:rsidR="00973484" w:rsidRPr="00733EB0" w:rsidRDefault="00973484" w:rsidP="00973484">
      <w:pPr>
        <w:tabs>
          <w:tab w:val="left" w:pos="1276"/>
        </w:tabs>
        <w:spacing w:after="0" w:line="240" w:lineRule="auto"/>
        <w:jc w:val="both"/>
        <w:rPr>
          <w:rFonts w:cstheme="minorHAnsi"/>
        </w:rPr>
      </w:pPr>
      <w:r w:rsidRPr="00733EB0">
        <w:rPr>
          <w:rFonts w:cstheme="minorHAnsi"/>
        </w:rPr>
        <w:t>La composition du CA est déterminée par l</w:t>
      </w:r>
      <w:r w:rsidR="007F174D" w:rsidRPr="00733EB0">
        <w:rPr>
          <w:rFonts w:cstheme="minorHAnsi"/>
        </w:rPr>
        <w:t>’article 18 d</w:t>
      </w:r>
      <w:r w:rsidRPr="00733EB0">
        <w:rPr>
          <w:rFonts w:cstheme="minorHAnsi"/>
        </w:rPr>
        <w:t>es statuts de l’association.</w:t>
      </w:r>
    </w:p>
    <w:p w:rsidR="00973484" w:rsidRPr="00733EB0" w:rsidRDefault="00973484" w:rsidP="00973484">
      <w:pPr>
        <w:tabs>
          <w:tab w:val="left" w:pos="1276"/>
        </w:tabs>
        <w:spacing w:after="0" w:line="240" w:lineRule="auto"/>
        <w:jc w:val="both"/>
        <w:rPr>
          <w:rFonts w:cstheme="minorHAnsi"/>
        </w:rPr>
      </w:pPr>
    </w:p>
    <w:p w:rsidR="00973484" w:rsidRPr="00733EB0" w:rsidRDefault="00973484" w:rsidP="00973484">
      <w:pPr>
        <w:tabs>
          <w:tab w:val="left" w:pos="1276"/>
        </w:tabs>
        <w:spacing w:after="0" w:line="240" w:lineRule="auto"/>
        <w:jc w:val="both"/>
        <w:rPr>
          <w:rFonts w:cstheme="minorHAnsi"/>
          <w:b/>
          <w:i/>
          <w:u w:val="single"/>
        </w:rPr>
      </w:pPr>
      <w:r w:rsidRPr="00733EB0">
        <w:rPr>
          <w:rFonts w:cstheme="minorHAnsi"/>
          <w:b/>
          <w:i/>
          <w:u w:val="single"/>
        </w:rPr>
        <w:t>Article 305 : Compétences</w:t>
      </w:r>
    </w:p>
    <w:p w:rsidR="00973484" w:rsidRPr="00733EB0" w:rsidRDefault="005C1EE5" w:rsidP="005C1EE5">
      <w:pPr>
        <w:pStyle w:val="Paragraphedeliste"/>
        <w:numPr>
          <w:ilvl w:val="0"/>
          <w:numId w:val="26"/>
        </w:numPr>
        <w:tabs>
          <w:tab w:val="left" w:pos="426"/>
        </w:tabs>
        <w:spacing w:after="0" w:line="240" w:lineRule="auto"/>
        <w:ind w:left="426" w:hanging="426"/>
        <w:jc w:val="both"/>
        <w:rPr>
          <w:rFonts w:cstheme="minorHAnsi"/>
        </w:rPr>
      </w:pPr>
      <w:r w:rsidRPr="00733EB0">
        <w:rPr>
          <w:rFonts w:cstheme="minorHAnsi"/>
        </w:rPr>
        <w:t>Le président :</w:t>
      </w:r>
    </w:p>
    <w:p w:rsidR="005C1EE5" w:rsidRPr="00733EB0" w:rsidRDefault="005C1EE5"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représente</w:t>
      </w:r>
      <w:proofErr w:type="gramEnd"/>
      <w:r w:rsidRPr="00733EB0">
        <w:rPr>
          <w:rFonts w:cstheme="minorHAnsi"/>
        </w:rPr>
        <w:t xml:space="preserve"> l’association ;</w:t>
      </w:r>
    </w:p>
    <w:p w:rsidR="005C1EE5" w:rsidRPr="00733EB0" w:rsidRDefault="005C1EE5"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coordonne</w:t>
      </w:r>
      <w:proofErr w:type="gramEnd"/>
      <w:r w:rsidRPr="00733EB0">
        <w:rPr>
          <w:rFonts w:cstheme="minorHAnsi"/>
        </w:rPr>
        <w:t xml:space="preserve"> les travaux du CA ;</w:t>
      </w:r>
    </w:p>
    <w:p w:rsidR="005C1EE5" w:rsidRPr="00733EB0" w:rsidRDefault="005C1EE5"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met</w:t>
      </w:r>
      <w:proofErr w:type="gramEnd"/>
      <w:r w:rsidRPr="00733EB0">
        <w:rPr>
          <w:rFonts w:cstheme="minorHAnsi"/>
        </w:rPr>
        <w:t xml:space="preserve"> en œuvre tous les moyens nécessaires au développement du volley-ball ;</w:t>
      </w:r>
    </w:p>
    <w:p w:rsidR="005C1EE5" w:rsidRPr="00733EB0" w:rsidRDefault="005C1EE5"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est</w:t>
      </w:r>
      <w:proofErr w:type="gramEnd"/>
      <w:r w:rsidRPr="00733EB0">
        <w:rPr>
          <w:rFonts w:cstheme="minorHAnsi"/>
        </w:rPr>
        <w:t xml:space="preserve"> en charge</w:t>
      </w:r>
      <w:r w:rsidR="00BA3455" w:rsidRPr="00733EB0">
        <w:rPr>
          <w:rFonts w:cstheme="minorHAnsi"/>
        </w:rPr>
        <w:t>, avec le trésorier,</w:t>
      </w:r>
      <w:r w:rsidRPr="00733EB0">
        <w:rPr>
          <w:rFonts w:cstheme="minorHAnsi"/>
        </w:rPr>
        <w:t xml:space="preserve"> des dossiers subsides et sponsoring ;</w:t>
      </w:r>
    </w:p>
    <w:p w:rsidR="005222D2" w:rsidRPr="00733EB0" w:rsidRDefault="005222D2"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présente</w:t>
      </w:r>
      <w:proofErr w:type="gramEnd"/>
      <w:r w:rsidRPr="00733EB0">
        <w:rPr>
          <w:rFonts w:cstheme="minorHAnsi"/>
        </w:rPr>
        <w:t xml:space="preserve"> le rapport annuel du CA à l’AG ;</w:t>
      </w:r>
    </w:p>
    <w:p w:rsidR="005C1EE5" w:rsidRPr="00733EB0" w:rsidRDefault="005C1EE5"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préside</w:t>
      </w:r>
      <w:proofErr w:type="gramEnd"/>
      <w:r w:rsidRPr="00733EB0">
        <w:rPr>
          <w:rFonts w:cstheme="minorHAnsi"/>
        </w:rPr>
        <w:t xml:space="preserve"> de</w:t>
      </w:r>
      <w:r w:rsidR="005222D2" w:rsidRPr="00733EB0">
        <w:rPr>
          <w:rFonts w:cstheme="minorHAnsi"/>
        </w:rPr>
        <w:t xml:space="preserve"> plein</w:t>
      </w:r>
      <w:r w:rsidRPr="00733EB0">
        <w:rPr>
          <w:rFonts w:cstheme="minorHAnsi"/>
        </w:rPr>
        <w:t xml:space="preserve"> droit les différentes réunions et organisations de l’association</w:t>
      </w:r>
      <w:r w:rsidR="0072671D" w:rsidRPr="00733EB0">
        <w:rPr>
          <w:rFonts w:cstheme="minorHAnsi"/>
        </w:rPr>
        <w:t>.</w:t>
      </w:r>
    </w:p>
    <w:p w:rsidR="005C1EE5" w:rsidRPr="00733EB0" w:rsidRDefault="005C1EE5" w:rsidP="005C1EE5">
      <w:pPr>
        <w:pStyle w:val="Paragraphedeliste"/>
        <w:numPr>
          <w:ilvl w:val="0"/>
          <w:numId w:val="26"/>
        </w:numPr>
        <w:tabs>
          <w:tab w:val="left" w:pos="426"/>
        </w:tabs>
        <w:spacing w:after="0" w:line="240" w:lineRule="auto"/>
        <w:ind w:left="426" w:hanging="426"/>
        <w:jc w:val="both"/>
        <w:rPr>
          <w:rFonts w:cstheme="minorHAnsi"/>
        </w:rPr>
      </w:pPr>
      <w:r w:rsidRPr="00733EB0">
        <w:rPr>
          <w:rFonts w:cstheme="minorHAnsi"/>
        </w:rPr>
        <w:t>Le secrétaire :</w:t>
      </w:r>
    </w:p>
    <w:p w:rsidR="005C1EE5" w:rsidRPr="00733EB0" w:rsidRDefault="0072671D"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assure</w:t>
      </w:r>
      <w:proofErr w:type="gramEnd"/>
      <w:r w:rsidRPr="00733EB0">
        <w:rPr>
          <w:rFonts w:cstheme="minorHAnsi"/>
        </w:rPr>
        <w:t xml:space="preserve"> toutes les fonctions de secrétariat ;</w:t>
      </w:r>
    </w:p>
    <w:p w:rsidR="0072671D" w:rsidRPr="00733EB0" w:rsidRDefault="0072671D"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est</w:t>
      </w:r>
      <w:proofErr w:type="gramEnd"/>
      <w:r w:rsidRPr="00733EB0">
        <w:rPr>
          <w:rFonts w:cstheme="minorHAnsi"/>
        </w:rPr>
        <w:t xml:space="preserve"> la personne de contact pour </w:t>
      </w:r>
      <w:r w:rsidR="00AF7345" w:rsidRPr="00733EB0">
        <w:rPr>
          <w:rFonts w:cstheme="minorHAnsi"/>
        </w:rPr>
        <w:t xml:space="preserve">la FIVB, la CEV, </w:t>
      </w:r>
      <w:r w:rsidRPr="00733EB0">
        <w:rPr>
          <w:rFonts w:cstheme="minorHAnsi"/>
        </w:rPr>
        <w:t>Volley Belgium, la FVWB, le BWBC, l’AVBW</w:t>
      </w:r>
      <w:r w:rsidR="0032381D" w:rsidRPr="00733EB0">
        <w:rPr>
          <w:rFonts w:cstheme="minorHAnsi"/>
        </w:rPr>
        <w:t>,</w:t>
      </w:r>
      <w:r w:rsidRPr="00733EB0">
        <w:rPr>
          <w:rFonts w:cstheme="minorHAnsi"/>
        </w:rPr>
        <w:t xml:space="preserve"> le CA, les clubs</w:t>
      </w:r>
      <w:r w:rsidR="0032381D" w:rsidRPr="00733EB0">
        <w:rPr>
          <w:rFonts w:cstheme="minorHAnsi"/>
        </w:rPr>
        <w:t>, les affiliés</w:t>
      </w:r>
      <w:r w:rsidRPr="00733EB0">
        <w:rPr>
          <w:rFonts w:cstheme="minorHAnsi"/>
        </w:rPr>
        <w:t xml:space="preserve"> et tout organisme s'intéressant au volley-ball ;</w:t>
      </w:r>
    </w:p>
    <w:p w:rsidR="0072671D" w:rsidRPr="00733EB0" w:rsidRDefault="0072671D"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convoque</w:t>
      </w:r>
      <w:proofErr w:type="gramEnd"/>
      <w:r w:rsidRPr="00733EB0">
        <w:rPr>
          <w:rFonts w:cstheme="minorHAnsi"/>
        </w:rPr>
        <w:t xml:space="preserve"> les AG et les réunions du CA ;</w:t>
      </w:r>
    </w:p>
    <w:p w:rsidR="0072671D" w:rsidRPr="00733EB0" w:rsidRDefault="0072671D"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rédige</w:t>
      </w:r>
      <w:proofErr w:type="gramEnd"/>
      <w:r w:rsidRPr="00733EB0">
        <w:rPr>
          <w:rFonts w:cstheme="minorHAnsi"/>
        </w:rPr>
        <w:t xml:space="preserve"> les procès-verbaux des AG et des réunions du CA et les présente, pour approbation, au</w:t>
      </w:r>
      <w:r w:rsidR="00AF7345" w:rsidRPr="00733EB0">
        <w:rPr>
          <w:rFonts w:cstheme="minorHAnsi"/>
        </w:rPr>
        <w:t>x</w:t>
      </w:r>
      <w:r w:rsidR="00DD0B87" w:rsidRPr="00733EB0">
        <w:rPr>
          <w:rFonts w:cstheme="minorHAnsi"/>
        </w:rPr>
        <w:t xml:space="preserve"> </w:t>
      </w:r>
      <w:r w:rsidR="00AF7345" w:rsidRPr="00733EB0">
        <w:rPr>
          <w:rFonts w:cstheme="minorHAnsi"/>
        </w:rPr>
        <w:t>AG et au</w:t>
      </w:r>
      <w:r w:rsidRPr="00733EB0">
        <w:rPr>
          <w:rFonts w:cstheme="minorHAnsi"/>
        </w:rPr>
        <w:t xml:space="preserve"> CA ;</w:t>
      </w:r>
    </w:p>
    <w:p w:rsidR="00AF7345" w:rsidRPr="00733EB0" w:rsidRDefault="00AF7345"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est</w:t>
      </w:r>
      <w:proofErr w:type="gramEnd"/>
      <w:r w:rsidRPr="00733EB0">
        <w:rPr>
          <w:rFonts w:cstheme="minorHAnsi"/>
        </w:rPr>
        <w:t xml:space="preserve"> en charge, avec l’administrateur responsable du site officiel, des publications et annonces </w:t>
      </w:r>
      <w:r w:rsidR="0032381D" w:rsidRPr="00733EB0">
        <w:rPr>
          <w:rFonts w:cstheme="minorHAnsi"/>
        </w:rPr>
        <w:t xml:space="preserve">diverses </w:t>
      </w:r>
      <w:r w:rsidRPr="00733EB0">
        <w:rPr>
          <w:rFonts w:cstheme="minorHAnsi"/>
        </w:rPr>
        <w:t>à faire paraitre sur le site officiel</w:t>
      </w:r>
      <w:r w:rsidR="005222D2" w:rsidRPr="00733EB0">
        <w:rPr>
          <w:rFonts w:cstheme="minorHAnsi"/>
        </w:rPr>
        <w:t> ;</w:t>
      </w:r>
    </w:p>
    <w:p w:rsidR="005222D2" w:rsidRPr="00733EB0" w:rsidRDefault="005222D2" w:rsidP="005C1EE5">
      <w:pPr>
        <w:pStyle w:val="Paragraphedeliste"/>
        <w:numPr>
          <w:ilvl w:val="1"/>
          <w:numId w:val="26"/>
        </w:numPr>
        <w:tabs>
          <w:tab w:val="left" w:pos="851"/>
        </w:tabs>
        <w:spacing w:after="0" w:line="240" w:lineRule="auto"/>
        <w:ind w:left="850" w:hanging="357"/>
        <w:jc w:val="both"/>
        <w:rPr>
          <w:rFonts w:cstheme="minorHAnsi"/>
        </w:rPr>
      </w:pPr>
      <w:proofErr w:type="gramStart"/>
      <w:r w:rsidRPr="00733EB0">
        <w:rPr>
          <w:rFonts w:cstheme="minorHAnsi"/>
        </w:rPr>
        <w:t>participe</w:t>
      </w:r>
      <w:proofErr w:type="gramEnd"/>
      <w:r w:rsidRPr="00733EB0">
        <w:rPr>
          <w:rFonts w:cstheme="minorHAnsi"/>
        </w:rPr>
        <w:t xml:space="preserve"> aux réunions de l’association.</w:t>
      </w:r>
    </w:p>
    <w:p w:rsidR="005C1EE5" w:rsidRPr="00733EB0" w:rsidRDefault="005C1EE5" w:rsidP="005C1EE5">
      <w:pPr>
        <w:pStyle w:val="Paragraphedeliste"/>
        <w:numPr>
          <w:ilvl w:val="0"/>
          <w:numId w:val="26"/>
        </w:numPr>
        <w:tabs>
          <w:tab w:val="left" w:pos="426"/>
        </w:tabs>
        <w:spacing w:after="0" w:line="240" w:lineRule="auto"/>
        <w:ind w:left="426" w:hanging="426"/>
        <w:jc w:val="both"/>
        <w:rPr>
          <w:rFonts w:cstheme="minorHAnsi"/>
        </w:rPr>
      </w:pPr>
      <w:r w:rsidRPr="00733EB0">
        <w:rPr>
          <w:rFonts w:cstheme="minorHAnsi"/>
        </w:rPr>
        <w:t>Le trésorier :</w:t>
      </w:r>
    </w:p>
    <w:p w:rsidR="0072671D" w:rsidRPr="00733EB0" w:rsidRDefault="0072671D" w:rsidP="00AF7345">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assure</w:t>
      </w:r>
      <w:proofErr w:type="gramEnd"/>
      <w:r w:rsidRPr="00733EB0">
        <w:rPr>
          <w:rFonts w:cstheme="minorHAnsi"/>
        </w:rPr>
        <w:t xml:space="preserve"> toutes les fonctions de trésorerie ;</w:t>
      </w:r>
    </w:p>
    <w:p w:rsidR="0072671D" w:rsidRPr="00733EB0" w:rsidRDefault="0072671D" w:rsidP="00AF7345">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s'assure</w:t>
      </w:r>
      <w:proofErr w:type="gramEnd"/>
      <w:r w:rsidRPr="00733EB0">
        <w:rPr>
          <w:rFonts w:cstheme="minorHAnsi"/>
        </w:rPr>
        <w:t xml:space="preserve"> </w:t>
      </w:r>
      <w:r w:rsidR="00AF7345" w:rsidRPr="00733EB0">
        <w:rPr>
          <w:rFonts w:cstheme="minorHAnsi"/>
        </w:rPr>
        <w:t xml:space="preserve">du paiement de la cotisation annuelle, tout frais administratif, toute amende et/ou toute facture </w:t>
      </w:r>
      <w:r w:rsidRPr="00733EB0">
        <w:rPr>
          <w:rFonts w:cstheme="minorHAnsi"/>
        </w:rPr>
        <w:t>et informe le secrétaire </w:t>
      </w:r>
      <w:r w:rsidR="00DD0B87" w:rsidRPr="00733EB0">
        <w:rPr>
          <w:rFonts w:cstheme="minorHAnsi"/>
        </w:rPr>
        <w:t xml:space="preserve">de tout manquement </w:t>
      </w:r>
      <w:r w:rsidRPr="00733EB0">
        <w:rPr>
          <w:rFonts w:cstheme="minorHAnsi"/>
        </w:rPr>
        <w:t>;</w:t>
      </w:r>
    </w:p>
    <w:p w:rsidR="0072671D" w:rsidRPr="00733EB0" w:rsidRDefault="0072671D" w:rsidP="00AF7345">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tient</w:t>
      </w:r>
      <w:proofErr w:type="gramEnd"/>
      <w:r w:rsidRPr="00733EB0">
        <w:rPr>
          <w:rFonts w:cstheme="minorHAnsi"/>
        </w:rPr>
        <w:t xml:space="preserve"> la comptabilité</w:t>
      </w:r>
      <w:r w:rsidR="00BA3455" w:rsidRPr="00733EB0">
        <w:rPr>
          <w:rFonts w:cstheme="minorHAnsi"/>
        </w:rPr>
        <w:t>,</w:t>
      </w:r>
      <w:r w:rsidR="00DD0B87" w:rsidRPr="00733EB0">
        <w:rPr>
          <w:rFonts w:cstheme="minorHAnsi"/>
        </w:rPr>
        <w:t xml:space="preserve"> </w:t>
      </w:r>
      <w:r w:rsidRPr="00733EB0">
        <w:rPr>
          <w:rFonts w:cstheme="minorHAnsi"/>
        </w:rPr>
        <w:t>effectue les opérations y afférent</w:t>
      </w:r>
      <w:r w:rsidR="007F174D" w:rsidRPr="00733EB0">
        <w:rPr>
          <w:rFonts w:cstheme="minorHAnsi"/>
        </w:rPr>
        <w:t xml:space="preserve"> et est responsable de la tenue du compte de l’association</w:t>
      </w:r>
      <w:r w:rsidRPr="00733EB0">
        <w:rPr>
          <w:rFonts w:cstheme="minorHAnsi"/>
        </w:rPr>
        <w:t> ;</w:t>
      </w:r>
    </w:p>
    <w:p w:rsidR="0072671D" w:rsidRPr="00733EB0" w:rsidRDefault="0072671D" w:rsidP="00AF7345">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présente</w:t>
      </w:r>
      <w:proofErr w:type="gramEnd"/>
      <w:r w:rsidRPr="00733EB0">
        <w:rPr>
          <w:rFonts w:cstheme="minorHAnsi"/>
        </w:rPr>
        <w:t xml:space="preserve"> mensuellement au CA un état de la situation financière ;</w:t>
      </w:r>
    </w:p>
    <w:p w:rsidR="0072671D" w:rsidRPr="00733EB0" w:rsidRDefault="0072671D" w:rsidP="00AF7345">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rédige</w:t>
      </w:r>
      <w:proofErr w:type="gramEnd"/>
      <w:r w:rsidRPr="00733EB0">
        <w:rPr>
          <w:rFonts w:cstheme="minorHAnsi"/>
        </w:rPr>
        <w:t xml:space="preserve"> le bilan et le budget annuel à présenter à l'AG ;</w:t>
      </w:r>
    </w:p>
    <w:p w:rsidR="0072671D" w:rsidRPr="00733EB0" w:rsidRDefault="00DD0B87" w:rsidP="00AF7345">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introduit</w:t>
      </w:r>
      <w:proofErr w:type="gramEnd"/>
      <w:r w:rsidRPr="00733EB0">
        <w:rPr>
          <w:rFonts w:cstheme="minorHAnsi"/>
        </w:rPr>
        <w:t xml:space="preserve">, avec le président, </w:t>
      </w:r>
      <w:r w:rsidR="0032381D" w:rsidRPr="00733EB0">
        <w:rPr>
          <w:rFonts w:cstheme="minorHAnsi"/>
        </w:rPr>
        <w:t>les demandes de subside et de sponsoring</w:t>
      </w:r>
      <w:r w:rsidR="0072671D" w:rsidRPr="00733EB0">
        <w:rPr>
          <w:rFonts w:cstheme="minorHAnsi"/>
        </w:rPr>
        <w:t> ;</w:t>
      </w:r>
    </w:p>
    <w:p w:rsidR="0072671D" w:rsidRPr="00733EB0" w:rsidRDefault="00DD0B87" w:rsidP="00AF7345">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envoie</w:t>
      </w:r>
      <w:proofErr w:type="gramEnd"/>
      <w:r w:rsidRPr="00733EB0">
        <w:rPr>
          <w:rFonts w:cstheme="minorHAnsi"/>
        </w:rPr>
        <w:t xml:space="preserve">, dès que nécessaire, </w:t>
      </w:r>
      <w:r w:rsidR="0072671D" w:rsidRPr="00733EB0">
        <w:rPr>
          <w:rFonts w:cstheme="minorHAnsi"/>
        </w:rPr>
        <w:t>des relevés de compte aux clubs</w:t>
      </w:r>
      <w:r w:rsidR="005222D2" w:rsidRPr="00733EB0">
        <w:rPr>
          <w:rFonts w:cstheme="minorHAnsi"/>
        </w:rPr>
        <w:t> ;</w:t>
      </w:r>
    </w:p>
    <w:p w:rsidR="005222D2" w:rsidRPr="00733EB0" w:rsidRDefault="005222D2" w:rsidP="00AF7345">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participe</w:t>
      </w:r>
      <w:proofErr w:type="gramEnd"/>
      <w:r w:rsidRPr="00733EB0">
        <w:rPr>
          <w:rFonts w:cstheme="minorHAnsi"/>
        </w:rPr>
        <w:t xml:space="preserve"> aux réunions de l’association.</w:t>
      </w:r>
    </w:p>
    <w:p w:rsidR="005C1EE5" w:rsidRPr="00733EB0" w:rsidRDefault="005C1EE5" w:rsidP="005C1EE5">
      <w:pPr>
        <w:pStyle w:val="Paragraphedeliste"/>
        <w:numPr>
          <w:ilvl w:val="0"/>
          <w:numId w:val="26"/>
        </w:numPr>
        <w:tabs>
          <w:tab w:val="left" w:pos="426"/>
        </w:tabs>
        <w:spacing w:after="0" w:line="240" w:lineRule="auto"/>
        <w:ind w:left="426" w:hanging="426"/>
        <w:jc w:val="both"/>
        <w:rPr>
          <w:rFonts w:cstheme="minorHAnsi"/>
        </w:rPr>
      </w:pPr>
      <w:r w:rsidRPr="00733EB0">
        <w:rPr>
          <w:rFonts w:cstheme="minorHAnsi"/>
        </w:rPr>
        <w:t>Les administrateurs</w:t>
      </w:r>
      <w:r w:rsidR="00DD0B87" w:rsidRPr="00733EB0">
        <w:rPr>
          <w:rFonts w:cstheme="minorHAnsi"/>
        </w:rPr>
        <w:t> :</w:t>
      </w:r>
    </w:p>
    <w:p w:rsidR="00DD0B87" w:rsidRPr="00733EB0" w:rsidRDefault="00DD0B87" w:rsidP="00DD0B87">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sont</w:t>
      </w:r>
      <w:proofErr w:type="gramEnd"/>
      <w:r w:rsidRPr="00733EB0">
        <w:rPr>
          <w:rFonts w:cstheme="minorHAnsi"/>
        </w:rPr>
        <w:t xml:space="preserve"> en charge de la promotion et de la défense du volley-ball bruxellois ;</w:t>
      </w:r>
    </w:p>
    <w:p w:rsidR="00DD0B87" w:rsidRPr="00733EB0" w:rsidRDefault="00DD0B87" w:rsidP="00DD0B87">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sont</w:t>
      </w:r>
      <w:proofErr w:type="gramEnd"/>
      <w:r w:rsidRPr="00733EB0">
        <w:rPr>
          <w:rFonts w:cstheme="minorHAnsi"/>
        </w:rPr>
        <w:t xml:space="preserve"> en charge, en collaboration avec le secrétaire, de la tenue du site officiel, des publications et annonces </w:t>
      </w:r>
      <w:r w:rsidR="0032381D" w:rsidRPr="00733EB0">
        <w:rPr>
          <w:rFonts w:cstheme="minorHAnsi"/>
        </w:rPr>
        <w:t xml:space="preserve">diverses </w:t>
      </w:r>
      <w:r w:rsidRPr="00733EB0">
        <w:rPr>
          <w:rFonts w:cstheme="minorHAnsi"/>
        </w:rPr>
        <w:t>;</w:t>
      </w:r>
    </w:p>
    <w:p w:rsidR="007F174D" w:rsidRPr="00733EB0" w:rsidRDefault="007F174D" w:rsidP="00DD0B87">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mettent</w:t>
      </w:r>
      <w:proofErr w:type="gramEnd"/>
      <w:r w:rsidRPr="00733EB0">
        <w:rPr>
          <w:rFonts w:cstheme="minorHAnsi"/>
        </w:rPr>
        <w:t xml:space="preserve"> en place, organisent et gèrent toute organisation de l’association ;</w:t>
      </w:r>
    </w:p>
    <w:p w:rsidR="005222D2" w:rsidRPr="00733EB0" w:rsidRDefault="005222D2" w:rsidP="00DD0B87">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organisent</w:t>
      </w:r>
      <w:proofErr w:type="gramEnd"/>
      <w:r w:rsidRPr="00733EB0">
        <w:rPr>
          <w:rFonts w:cstheme="minorHAnsi"/>
        </w:rPr>
        <w:t xml:space="preserve"> et encadrent la sélection de l’association ;</w:t>
      </w:r>
    </w:p>
    <w:p w:rsidR="005222D2" w:rsidRPr="00733EB0" w:rsidRDefault="005222D2" w:rsidP="00DD0B87">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sont</w:t>
      </w:r>
      <w:proofErr w:type="gramEnd"/>
      <w:r w:rsidRPr="00733EB0">
        <w:rPr>
          <w:rFonts w:cstheme="minorHAnsi"/>
        </w:rPr>
        <w:t xml:space="preserve"> en charge de la promotion des actions en faveur des jeunes et de l’encadrement des entraîneurs ;</w:t>
      </w:r>
    </w:p>
    <w:p w:rsidR="005222D2" w:rsidRPr="00733EB0" w:rsidRDefault="005222D2" w:rsidP="00DD0B87">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établissent</w:t>
      </w:r>
      <w:proofErr w:type="gramEnd"/>
      <w:r w:rsidRPr="00733EB0">
        <w:rPr>
          <w:rFonts w:cstheme="minorHAnsi"/>
        </w:rPr>
        <w:t xml:space="preserve"> le plan-programme et la vision sportive à long-terme de l’association ;</w:t>
      </w:r>
    </w:p>
    <w:p w:rsidR="007F174D" w:rsidRPr="00733EB0" w:rsidRDefault="007F174D" w:rsidP="00DD0B87">
      <w:pPr>
        <w:pStyle w:val="Paragraphedeliste"/>
        <w:numPr>
          <w:ilvl w:val="1"/>
          <w:numId w:val="26"/>
        </w:numPr>
        <w:tabs>
          <w:tab w:val="left" w:pos="851"/>
        </w:tabs>
        <w:spacing w:after="0" w:line="240" w:lineRule="auto"/>
        <w:ind w:left="851"/>
        <w:jc w:val="both"/>
        <w:rPr>
          <w:rFonts w:cstheme="minorHAnsi"/>
        </w:rPr>
      </w:pPr>
      <w:proofErr w:type="gramStart"/>
      <w:r w:rsidRPr="00733EB0">
        <w:rPr>
          <w:rFonts w:cstheme="minorHAnsi"/>
        </w:rPr>
        <w:t>participent</w:t>
      </w:r>
      <w:proofErr w:type="gramEnd"/>
      <w:r w:rsidRPr="00733EB0">
        <w:rPr>
          <w:rFonts w:cstheme="minorHAnsi"/>
        </w:rPr>
        <w:t xml:space="preserve"> aux réunions de l’association</w:t>
      </w:r>
      <w:r w:rsidR="005222D2" w:rsidRPr="00733EB0">
        <w:rPr>
          <w:rFonts w:cstheme="minorHAnsi"/>
        </w:rPr>
        <w:t xml:space="preserve"> et représentent l’association aux AG de la FVWB ou désignent les représentants de l’association.</w:t>
      </w:r>
    </w:p>
    <w:p w:rsidR="00EB40D3" w:rsidRDefault="00EB40D3" w:rsidP="00EB40D3">
      <w:pPr>
        <w:tabs>
          <w:tab w:val="left" w:pos="709"/>
          <w:tab w:val="left" w:pos="3119"/>
        </w:tabs>
        <w:spacing w:after="0" w:line="240" w:lineRule="auto"/>
        <w:jc w:val="both"/>
        <w:rPr>
          <w:rFonts w:cstheme="minorHAnsi"/>
        </w:rPr>
      </w:pPr>
    </w:p>
    <w:p w:rsidR="00984671" w:rsidRDefault="00984671" w:rsidP="00EB40D3">
      <w:pPr>
        <w:tabs>
          <w:tab w:val="left" w:pos="709"/>
          <w:tab w:val="left" w:pos="3119"/>
        </w:tabs>
        <w:spacing w:after="0" w:line="240" w:lineRule="auto"/>
        <w:jc w:val="both"/>
        <w:rPr>
          <w:rFonts w:cstheme="minorHAnsi"/>
        </w:rPr>
      </w:pPr>
    </w:p>
    <w:p w:rsidR="00984671" w:rsidRDefault="00984671" w:rsidP="00EB40D3">
      <w:pPr>
        <w:tabs>
          <w:tab w:val="left" w:pos="709"/>
          <w:tab w:val="left" w:pos="3119"/>
        </w:tabs>
        <w:spacing w:after="0" w:line="240" w:lineRule="auto"/>
        <w:jc w:val="both"/>
        <w:rPr>
          <w:rFonts w:cstheme="minorHAnsi"/>
        </w:rPr>
      </w:pPr>
    </w:p>
    <w:p w:rsidR="00984671" w:rsidRDefault="00984671" w:rsidP="00EB40D3">
      <w:pPr>
        <w:tabs>
          <w:tab w:val="left" w:pos="709"/>
          <w:tab w:val="left" w:pos="3119"/>
        </w:tabs>
        <w:spacing w:after="0" w:line="240" w:lineRule="auto"/>
        <w:jc w:val="both"/>
        <w:rPr>
          <w:rFonts w:cstheme="minorHAnsi"/>
        </w:rPr>
      </w:pPr>
    </w:p>
    <w:p w:rsidR="00984671" w:rsidRDefault="00984671" w:rsidP="00EB40D3">
      <w:pPr>
        <w:tabs>
          <w:tab w:val="left" w:pos="709"/>
          <w:tab w:val="left" w:pos="3119"/>
        </w:tabs>
        <w:spacing w:after="0" w:line="240" w:lineRule="auto"/>
        <w:jc w:val="both"/>
        <w:rPr>
          <w:rFonts w:cstheme="minorHAnsi"/>
        </w:rPr>
      </w:pPr>
    </w:p>
    <w:p w:rsidR="00984671" w:rsidRDefault="00984671" w:rsidP="00EB40D3">
      <w:pPr>
        <w:tabs>
          <w:tab w:val="left" w:pos="709"/>
          <w:tab w:val="left" w:pos="3119"/>
        </w:tabs>
        <w:spacing w:after="0" w:line="240" w:lineRule="auto"/>
        <w:jc w:val="both"/>
        <w:rPr>
          <w:rFonts w:cstheme="minorHAnsi"/>
        </w:rPr>
      </w:pPr>
    </w:p>
    <w:p w:rsidR="00984671" w:rsidRPr="00733EB0" w:rsidRDefault="00984671" w:rsidP="00EB40D3">
      <w:pPr>
        <w:tabs>
          <w:tab w:val="left" w:pos="709"/>
          <w:tab w:val="left" w:pos="3119"/>
        </w:tabs>
        <w:spacing w:after="0" w:line="240" w:lineRule="auto"/>
        <w:jc w:val="both"/>
        <w:rPr>
          <w:rFonts w:cstheme="minorHAnsi"/>
        </w:rPr>
      </w:pPr>
    </w:p>
    <w:p w:rsidR="00EB40D3" w:rsidRPr="00733EB0" w:rsidRDefault="00EB40D3" w:rsidP="00EB40D3">
      <w:pPr>
        <w:tabs>
          <w:tab w:val="left" w:pos="709"/>
          <w:tab w:val="left" w:pos="3119"/>
        </w:tabs>
        <w:spacing w:after="0" w:line="240" w:lineRule="auto"/>
        <w:jc w:val="both"/>
        <w:rPr>
          <w:rFonts w:cstheme="minorHAnsi"/>
        </w:rPr>
      </w:pPr>
    </w:p>
    <w:p w:rsidR="00C7733C" w:rsidRPr="00733EB0" w:rsidRDefault="00C7733C" w:rsidP="00532511">
      <w:pPr>
        <w:pStyle w:val="Paragraphedeliste"/>
        <w:numPr>
          <w:ilvl w:val="0"/>
          <w:numId w:val="2"/>
        </w:numPr>
        <w:tabs>
          <w:tab w:val="left" w:pos="709"/>
          <w:tab w:val="left" w:pos="3119"/>
        </w:tabs>
        <w:spacing w:after="0" w:line="240" w:lineRule="auto"/>
        <w:jc w:val="both"/>
        <w:rPr>
          <w:rFonts w:cstheme="minorHAnsi"/>
          <w:b/>
          <w:u w:val="single"/>
        </w:rPr>
      </w:pPr>
      <w:r w:rsidRPr="00733EB0">
        <w:rPr>
          <w:rFonts w:cstheme="minorHAnsi"/>
          <w:b/>
          <w:u w:val="single"/>
        </w:rPr>
        <w:lastRenderedPageBreak/>
        <w:t>COTISATION, FRAIS ADMINISTRATIFS ET AMENDES</w:t>
      </w:r>
    </w:p>
    <w:p w:rsidR="00C7733C" w:rsidRPr="00733EB0" w:rsidRDefault="00C7733C" w:rsidP="00C7733C">
      <w:pPr>
        <w:tabs>
          <w:tab w:val="left" w:pos="709"/>
          <w:tab w:val="left" w:pos="3119"/>
        </w:tabs>
        <w:spacing w:after="0" w:line="240" w:lineRule="auto"/>
        <w:jc w:val="both"/>
        <w:rPr>
          <w:rFonts w:cstheme="minorHAnsi"/>
        </w:rPr>
      </w:pPr>
    </w:p>
    <w:p w:rsidR="00C7733C" w:rsidRPr="00733EB0" w:rsidRDefault="00C7733C" w:rsidP="00C7733C">
      <w:pPr>
        <w:tabs>
          <w:tab w:val="left" w:pos="709"/>
          <w:tab w:val="left" w:pos="3119"/>
        </w:tabs>
        <w:spacing w:after="0" w:line="240" w:lineRule="auto"/>
        <w:jc w:val="both"/>
        <w:rPr>
          <w:rFonts w:cstheme="minorHAnsi"/>
        </w:rPr>
      </w:pPr>
      <w:r w:rsidRPr="00733EB0">
        <w:rPr>
          <w:rFonts w:cstheme="minorHAnsi"/>
        </w:rPr>
        <w:t>Une unité de frais ou d’amende vaut € 1,00.</w:t>
      </w:r>
    </w:p>
    <w:p w:rsidR="00C7733C" w:rsidRPr="00733EB0" w:rsidRDefault="00C7733C" w:rsidP="00C7733C">
      <w:pPr>
        <w:tabs>
          <w:tab w:val="left" w:pos="709"/>
          <w:tab w:val="left" w:pos="3119"/>
        </w:tabs>
        <w:spacing w:after="0" w:line="240" w:lineRule="auto"/>
        <w:jc w:val="both"/>
        <w:rPr>
          <w:rFonts w:cstheme="minorHAnsi"/>
        </w:rPr>
      </w:pPr>
    </w:p>
    <w:p w:rsidR="00C7733C" w:rsidRPr="00733EB0" w:rsidRDefault="0032381D" w:rsidP="0032381D">
      <w:pPr>
        <w:tabs>
          <w:tab w:val="left" w:pos="1276"/>
        </w:tabs>
        <w:spacing w:after="0" w:line="240" w:lineRule="auto"/>
        <w:jc w:val="both"/>
        <w:rPr>
          <w:rFonts w:cstheme="minorHAnsi"/>
          <w:b/>
          <w:i/>
          <w:u w:val="single"/>
        </w:rPr>
      </w:pPr>
      <w:r w:rsidRPr="00733EB0">
        <w:rPr>
          <w:rFonts w:cstheme="minorHAnsi"/>
          <w:b/>
          <w:i/>
          <w:u w:val="single"/>
        </w:rPr>
        <w:t xml:space="preserve">Article 400 : </w:t>
      </w:r>
      <w:r w:rsidR="00C7733C" w:rsidRPr="00733EB0">
        <w:rPr>
          <w:rFonts w:cstheme="minorHAnsi"/>
          <w:b/>
          <w:i/>
          <w:u w:val="single"/>
        </w:rPr>
        <w:t>Cotisation et frais administratifs</w:t>
      </w:r>
    </w:p>
    <w:p w:rsidR="00C7733C" w:rsidRPr="00733EB0" w:rsidRDefault="00C7733C" w:rsidP="00BA3455">
      <w:pPr>
        <w:tabs>
          <w:tab w:val="left" w:pos="426"/>
          <w:tab w:val="left" w:pos="1276"/>
        </w:tabs>
        <w:spacing w:after="0" w:line="240" w:lineRule="auto"/>
        <w:jc w:val="both"/>
        <w:rPr>
          <w:rFonts w:cstheme="minorHAnsi"/>
        </w:rPr>
      </w:pPr>
      <w:r w:rsidRPr="00733EB0">
        <w:rPr>
          <w:rFonts w:cstheme="minorHAnsi"/>
        </w:rPr>
        <w:t>Le montant de la cotisation est déterminé, chaque saison, sous la forme d’une valeur X adaptée sur proposition du CA pour que le budget proposé soit en équilibre.</w:t>
      </w:r>
    </w:p>
    <w:p w:rsidR="00C7733C" w:rsidRPr="00733EB0" w:rsidRDefault="00C7733C" w:rsidP="00C7733C">
      <w:pPr>
        <w:tabs>
          <w:tab w:val="left" w:pos="1276"/>
        </w:tabs>
        <w:spacing w:after="0" w:line="240" w:lineRule="auto"/>
        <w:jc w:val="both"/>
        <w:rPr>
          <w:rFonts w:cstheme="minorHAnsi"/>
        </w:rPr>
      </w:pPr>
    </w:p>
    <w:p w:rsidR="00C7733C" w:rsidRPr="00733EB0" w:rsidRDefault="0032381D" w:rsidP="0032381D">
      <w:pPr>
        <w:tabs>
          <w:tab w:val="left" w:pos="1276"/>
        </w:tabs>
        <w:spacing w:after="0" w:line="240" w:lineRule="auto"/>
        <w:jc w:val="both"/>
        <w:rPr>
          <w:rFonts w:cstheme="minorHAnsi"/>
          <w:b/>
          <w:i/>
          <w:u w:val="single"/>
        </w:rPr>
      </w:pPr>
      <w:r w:rsidRPr="00733EB0">
        <w:rPr>
          <w:rFonts w:cstheme="minorHAnsi"/>
          <w:b/>
          <w:i/>
          <w:u w:val="single"/>
        </w:rPr>
        <w:t xml:space="preserve">Article 405 : </w:t>
      </w:r>
      <w:r w:rsidR="00C7733C" w:rsidRPr="00733EB0">
        <w:rPr>
          <w:rFonts w:cstheme="minorHAnsi"/>
          <w:b/>
          <w:i/>
          <w:u w:val="single"/>
        </w:rPr>
        <w:t>Amendes</w:t>
      </w:r>
    </w:p>
    <w:p w:rsidR="00C7733C" w:rsidRPr="00733EB0" w:rsidRDefault="00F05E67" w:rsidP="00C7733C">
      <w:pPr>
        <w:pStyle w:val="Paragraphedeliste"/>
        <w:numPr>
          <w:ilvl w:val="0"/>
          <w:numId w:val="27"/>
        </w:numPr>
        <w:tabs>
          <w:tab w:val="left" w:pos="426"/>
        </w:tabs>
        <w:spacing w:after="0" w:line="240" w:lineRule="auto"/>
        <w:ind w:left="426" w:hanging="426"/>
        <w:jc w:val="both"/>
        <w:rPr>
          <w:rFonts w:cstheme="minorHAnsi"/>
        </w:rPr>
      </w:pPr>
      <w:r w:rsidRPr="00733EB0">
        <w:rPr>
          <w:rFonts w:cstheme="minorHAnsi"/>
        </w:rPr>
        <w:t>Par mois de retard dans le paiement de la cotisation annuelle, tout frais administratif, toute amende et/ou toute facture : 1</w:t>
      </w:r>
      <w:r w:rsidR="00D435B4" w:rsidRPr="00733EB0">
        <w:rPr>
          <w:rFonts w:cstheme="minorHAnsi"/>
        </w:rPr>
        <w:t>5</w:t>
      </w:r>
      <w:r w:rsidRPr="00733EB0">
        <w:rPr>
          <w:rFonts w:cstheme="minorHAnsi"/>
        </w:rPr>
        <w:t xml:space="preserve"> U</w:t>
      </w:r>
    </w:p>
    <w:p w:rsidR="00F05E67" w:rsidRPr="00733EB0" w:rsidRDefault="00F05E67" w:rsidP="00C7733C">
      <w:pPr>
        <w:pStyle w:val="Paragraphedeliste"/>
        <w:numPr>
          <w:ilvl w:val="0"/>
          <w:numId w:val="27"/>
        </w:numPr>
        <w:tabs>
          <w:tab w:val="left" w:pos="426"/>
        </w:tabs>
        <w:spacing w:after="0" w:line="240" w:lineRule="auto"/>
        <w:ind w:left="426" w:hanging="426"/>
        <w:jc w:val="both"/>
        <w:rPr>
          <w:rFonts w:cstheme="minorHAnsi"/>
        </w:rPr>
      </w:pPr>
      <w:r w:rsidRPr="00733EB0">
        <w:rPr>
          <w:rFonts w:cstheme="minorHAnsi"/>
        </w:rPr>
        <w:t>Absence d’un club à une AG : 50 U</w:t>
      </w:r>
    </w:p>
    <w:p w:rsidR="00F05E67" w:rsidRPr="00733EB0" w:rsidRDefault="00F05E67" w:rsidP="00C7733C">
      <w:pPr>
        <w:pStyle w:val="Paragraphedeliste"/>
        <w:numPr>
          <w:ilvl w:val="0"/>
          <w:numId w:val="27"/>
        </w:numPr>
        <w:tabs>
          <w:tab w:val="left" w:pos="426"/>
        </w:tabs>
        <w:spacing w:after="0" w:line="240" w:lineRule="auto"/>
        <w:ind w:left="426" w:hanging="426"/>
        <w:jc w:val="both"/>
        <w:rPr>
          <w:rFonts w:cstheme="minorHAnsi"/>
        </w:rPr>
      </w:pPr>
      <w:r w:rsidRPr="00733EB0">
        <w:rPr>
          <w:rFonts w:cstheme="minorHAnsi"/>
        </w:rPr>
        <w:t>Arrivée tardive ou départ prématuré d’un représentant d’un club à une AG sans autorisation : 5 U</w:t>
      </w:r>
    </w:p>
    <w:p w:rsidR="00042DDF" w:rsidRPr="00733EB0" w:rsidRDefault="00042DDF" w:rsidP="00C7733C">
      <w:pPr>
        <w:pStyle w:val="Paragraphedeliste"/>
        <w:numPr>
          <w:ilvl w:val="0"/>
          <w:numId w:val="27"/>
        </w:numPr>
        <w:tabs>
          <w:tab w:val="left" w:pos="426"/>
        </w:tabs>
        <w:spacing w:after="0" w:line="240" w:lineRule="auto"/>
        <w:ind w:left="426" w:hanging="426"/>
        <w:jc w:val="both"/>
        <w:rPr>
          <w:rFonts w:cstheme="minorHAnsi"/>
        </w:rPr>
      </w:pPr>
      <w:r w:rsidRPr="00733EB0">
        <w:rPr>
          <w:rFonts w:cstheme="minorHAnsi"/>
        </w:rPr>
        <w:t>Absence de réponse à un courrier officiel : 10 U</w:t>
      </w:r>
    </w:p>
    <w:p w:rsidR="00F05E67" w:rsidRPr="00733EB0" w:rsidRDefault="00F05E67" w:rsidP="00C7733C">
      <w:pPr>
        <w:pStyle w:val="Paragraphedeliste"/>
        <w:numPr>
          <w:ilvl w:val="0"/>
          <w:numId w:val="27"/>
        </w:numPr>
        <w:tabs>
          <w:tab w:val="left" w:pos="426"/>
        </w:tabs>
        <w:spacing w:after="0" w:line="240" w:lineRule="auto"/>
        <w:ind w:left="426" w:hanging="426"/>
        <w:jc w:val="both"/>
        <w:rPr>
          <w:rFonts w:cstheme="minorHAnsi"/>
        </w:rPr>
      </w:pPr>
      <w:r w:rsidRPr="00733EB0">
        <w:rPr>
          <w:rFonts w:cstheme="minorHAnsi"/>
        </w:rPr>
        <w:t xml:space="preserve">Frais </w:t>
      </w:r>
      <w:r w:rsidR="00042DDF" w:rsidRPr="00733EB0">
        <w:rPr>
          <w:rFonts w:cstheme="minorHAnsi"/>
        </w:rPr>
        <w:t>exposés par l’association pour récupération de toute somme due : 5 U (en plus desdits frais)</w:t>
      </w:r>
    </w:p>
    <w:p w:rsidR="00F05E67" w:rsidRPr="00733EB0" w:rsidRDefault="00F05E67" w:rsidP="00C7733C">
      <w:pPr>
        <w:pStyle w:val="Paragraphedeliste"/>
        <w:numPr>
          <w:ilvl w:val="0"/>
          <w:numId w:val="27"/>
        </w:numPr>
        <w:tabs>
          <w:tab w:val="left" w:pos="426"/>
        </w:tabs>
        <w:spacing w:after="0" w:line="240" w:lineRule="auto"/>
        <w:ind w:left="426" w:hanging="426"/>
        <w:jc w:val="both"/>
        <w:rPr>
          <w:rFonts w:cstheme="minorHAnsi"/>
        </w:rPr>
      </w:pPr>
      <w:r w:rsidRPr="00733EB0">
        <w:rPr>
          <w:rFonts w:cstheme="minorHAnsi"/>
        </w:rPr>
        <w:t>Toute infraction aux règlements pour laquelle aucune amende spécifique n’est prévue : 5U</w:t>
      </w:r>
    </w:p>
    <w:p w:rsidR="00532511" w:rsidRPr="00042DDF" w:rsidRDefault="00532511" w:rsidP="00042DDF">
      <w:pPr>
        <w:tabs>
          <w:tab w:val="left" w:pos="426"/>
        </w:tabs>
        <w:spacing w:after="0" w:line="240" w:lineRule="auto"/>
        <w:jc w:val="both"/>
        <w:rPr>
          <w:rFonts w:cstheme="minorHAnsi"/>
        </w:rPr>
      </w:pPr>
    </w:p>
    <w:sectPr w:rsidR="00532511" w:rsidRPr="00042DDF" w:rsidSect="00551DE6">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89D" w:rsidRDefault="00B7789D" w:rsidP="000F76E2">
      <w:pPr>
        <w:spacing w:after="0" w:line="240" w:lineRule="auto"/>
      </w:pPr>
      <w:r>
        <w:separator/>
      </w:r>
    </w:p>
  </w:endnote>
  <w:endnote w:type="continuationSeparator" w:id="0">
    <w:p w:rsidR="00B7789D" w:rsidRDefault="00B7789D" w:rsidP="000F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625757"/>
      <w:docPartObj>
        <w:docPartGallery w:val="Page Numbers (Bottom of Page)"/>
        <w:docPartUnique/>
      </w:docPartObj>
    </w:sdtPr>
    <w:sdtEndPr/>
    <w:sdtContent>
      <w:p w:rsidR="00B7789D" w:rsidRDefault="00B7789D">
        <w:pPr>
          <w:pStyle w:val="Pieddepage"/>
          <w:jc w:val="right"/>
        </w:pPr>
        <w:r>
          <w:fldChar w:fldCharType="begin"/>
        </w:r>
        <w:r>
          <w:instrText>PAGE   \* MERGEFORMAT</w:instrText>
        </w:r>
        <w:r>
          <w:fldChar w:fldCharType="separate"/>
        </w:r>
        <w:r w:rsidR="00984671" w:rsidRPr="00984671">
          <w:rPr>
            <w:noProof/>
            <w:lang w:val="fr-FR"/>
          </w:rPr>
          <w:t>8</w:t>
        </w:r>
        <w:r>
          <w:fldChar w:fldCharType="end"/>
        </w:r>
      </w:p>
    </w:sdtContent>
  </w:sdt>
  <w:p w:rsidR="00B7789D" w:rsidRDefault="00B778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89D" w:rsidRDefault="00B7789D" w:rsidP="000F76E2">
      <w:pPr>
        <w:spacing w:after="0" w:line="240" w:lineRule="auto"/>
      </w:pPr>
      <w:r>
        <w:separator/>
      </w:r>
    </w:p>
  </w:footnote>
  <w:footnote w:type="continuationSeparator" w:id="0">
    <w:p w:rsidR="00B7789D" w:rsidRDefault="00B7789D" w:rsidP="000F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6AE"/>
    <w:multiLevelType w:val="hybridMultilevel"/>
    <w:tmpl w:val="4EBAB024"/>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952EF"/>
    <w:multiLevelType w:val="hybridMultilevel"/>
    <w:tmpl w:val="C9B83F62"/>
    <w:lvl w:ilvl="0" w:tplc="FFFFFFFF">
      <w:numFmt w:val="bullet"/>
      <w:lvlText w:val="-"/>
      <w:lvlJc w:val="left"/>
      <w:pPr>
        <w:ind w:left="720" w:hanging="360"/>
      </w:pPr>
      <w:rPr>
        <w:rFonts w:ascii="Arial" w:eastAsia="Times New Roman" w:hAnsi="Arial" w:cs="Aria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500691"/>
    <w:multiLevelType w:val="hybridMultilevel"/>
    <w:tmpl w:val="7DEE7B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AC1D6A"/>
    <w:multiLevelType w:val="hybridMultilevel"/>
    <w:tmpl w:val="907450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522808"/>
    <w:multiLevelType w:val="hybridMultilevel"/>
    <w:tmpl w:val="6BD43506"/>
    <w:lvl w:ilvl="0" w:tplc="B7D2A8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230871"/>
    <w:multiLevelType w:val="hybridMultilevel"/>
    <w:tmpl w:val="376205DA"/>
    <w:lvl w:ilvl="0" w:tplc="040C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817A84"/>
    <w:multiLevelType w:val="hybridMultilevel"/>
    <w:tmpl w:val="EA8222B0"/>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9A1DD3"/>
    <w:multiLevelType w:val="hybridMultilevel"/>
    <w:tmpl w:val="DBB8BC62"/>
    <w:lvl w:ilvl="0" w:tplc="FFFFFFFF">
      <w:numFmt w:val="bullet"/>
      <w:lvlText w:val="-"/>
      <w:lvlJc w:val="left"/>
      <w:pPr>
        <w:ind w:left="1146" w:hanging="360"/>
      </w:pPr>
      <w:rPr>
        <w:rFonts w:ascii="Arial" w:eastAsia="Times New Roman" w:hAnsi="Arial" w:cs="Arial" w:hint="default"/>
      </w:rPr>
    </w:lvl>
    <w:lvl w:ilvl="1" w:tplc="FFFFFFFF">
      <w:numFmt w:val="bullet"/>
      <w:lvlText w:val="-"/>
      <w:lvlJc w:val="left"/>
      <w:pPr>
        <w:ind w:left="1866" w:hanging="360"/>
      </w:pPr>
      <w:rPr>
        <w:rFonts w:ascii="Arial" w:eastAsia="Times New Roman" w:hAnsi="Arial" w:cs="Aria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33797292"/>
    <w:multiLevelType w:val="hybridMultilevel"/>
    <w:tmpl w:val="162885D4"/>
    <w:lvl w:ilvl="0" w:tplc="FFFFFFFF">
      <w:numFmt w:val="bullet"/>
      <w:lvlText w:val="-"/>
      <w:lvlJc w:val="left"/>
      <w:pPr>
        <w:ind w:left="1146" w:hanging="360"/>
      </w:pPr>
      <w:rPr>
        <w:rFonts w:ascii="Arial" w:eastAsia="Times New Roman" w:hAnsi="Arial" w:cs="Aria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39401DC1"/>
    <w:multiLevelType w:val="hybridMultilevel"/>
    <w:tmpl w:val="D302B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CA0B02"/>
    <w:multiLevelType w:val="hybridMultilevel"/>
    <w:tmpl w:val="9B2A2EAA"/>
    <w:lvl w:ilvl="0" w:tplc="A9B6488E">
      <w:start w:val="1"/>
      <w:numFmt w:val="upperLetter"/>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D245C7A"/>
    <w:multiLevelType w:val="hybridMultilevel"/>
    <w:tmpl w:val="EA2AD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6F7383"/>
    <w:multiLevelType w:val="hybridMultilevel"/>
    <w:tmpl w:val="927AF446"/>
    <w:lvl w:ilvl="0" w:tplc="52029528">
      <w:start w:val="1"/>
      <w:numFmt w:val="upperRoman"/>
      <w:lvlText w:val="%1."/>
      <w:lvlJc w:val="left"/>
      <w:pPr>
        <w:ind w:left="1080" w:hanging="720"/>
      </w:pPr>
      <w:rPr>
        <w:rFonts w:hint="default"/>
      </w:rPr>
    </w:lvl>
    <w:lvl w:ilvl="1" w:tplc="A41404DC">
      <w:numFmt w:val="bullet"/>
      <w:lvlText w:val="•"/>
      <w:lvlJc w:val="left"/>
      <w:pPr>
        <w:ind w:left="1500" w:hanging="42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4C61B5"/>
    <w:multiLevelType w:val="hybridMultilevel"/>
    <w:tmpl w:val="519AF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D72B57"/>
    <w:multiLevelType w:val="hybridMultilevel"/>
    <w:tmpl w:val="3C7A81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2300BA"/>
    <w:multiLevelType w:val="hybridMultilevel"/>
    <w:tmpl w:val="2552086A"/>
    <w:lvl w:ilvl="0" w:tplc="040C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A1186B"/>
    <w:multiLevelType w:val="hybridMultilevel"/>
    <w:tmpl w:val="49F6E3AC"/>
    <w:lvl w:ilvl="0" w:tplc="6870065C">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945D66"/>
    <w:multiLevelType w:val="hybridMultilevel"/>
    <w:tmpl w:val="66DA309E"/>
    <w:lvl w:ilvl="0" w:tplc="040C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C27478"/>
    <w:multiLevelType w:val="hybridMultilevel"/>
    <w:tmpl w:val="C3E6068C"/>
    <w:lvl w:ilvl="0" w:tplc="7D080E7A">
      <w:start w:val="1"/>
      <w:numFmt w:val="upperRoman"/>
      <w:pStyle w:val="TM3"/>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47563C"/>
    <w:multiLevelType w:val="hybridMultilevel"/>
    <w:tmpl w:val="03B8F712"/>
    <w:lvl w:ilvl="0" w:tplc="FFFFFFFF">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280507"/>
    <w:multiLevelType w:val="hybridMultilevel"/>
    <w:tmpl w:val="2070CA8A"/>
    <w:lvl w:ilvl="0" w:tplc="FFFFFFFF">
      <w:numFmt w:val="bullet"/>
      <w:lvlText w:val="-"/>
      <w:lvlJc w:val="left"/>
      <w:pPr>
        <w:ind w:left="1200" w:hanging="360"/>
      </w:pPr>
      <w:rPr>
        <w:rFonts w:ascii="Arial" w:eastAsia="Times New Roman" w:hAnsi="Arial" w:cs="Aria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1" w15:restartNumberingAfterBreak="0">
    <w:nsid w:val="5A8C08DD"/>
    <w:multiLevelType w:val="hybridMultilevel"/>
    <w:tmpl w:val="BCF804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5957BC"/>
    <w:multiLevelType w:val="hybridMultilevel"/>
    <w:tmpl w:val="F7CC0340"/>
    <w:lvl w:ilvl="0" w:tplc="F3186786">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62871B7C"/>
    <w:multiLevelType w:val="hybridMultilevel"/>
    <w:tmpl w:val="402C2302"/>
    <w:lvl w:ilvl="0" w:tplc="FFFFFFFF">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2A051E"/>
    <w:multiLevelType w:val="hybridMultilevel"/>
    <w:tmpl w:val="26B8ABA6"/>
    <w:lvl w:ilvl="0" w:tplc="040C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6D32C4"/>
    <w:multiLevelType w:val="hybridMultilevel"/>
    <w:tmpl w:val="4B4C2922"/>
    <w:lvl w:ilvl="0" w:tplc="040C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F76F6B"/>
    <w:multiLevelType w:val="hybridMultilevel"/>
    <w:tmpl w:val="CA8CD5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414DA0"/>
    <w:multiLevelType w:val="hybridMultilevel"/>
    <w:tmpl w:val="67128132"/>
    <w:lvl w:ilvl="0" w:tplc="FFFFFFFF">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15:restartNumberingAfterBreak="0">
    <w:nsid w:val="6DE65E6D"/>
    <w:multiLevelType w:val="hybridMultilevel"/>
    <w:tmpl w:val="BBCABB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0764CD"/>
    <w:multiLevelType w:val="hybridMultilevel"/>
    <w:tmpl w:val="FC4201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EC0425"/>
    <w:multiLevelType w:val="hybridMultilevel"/>
    <w:tmpl w:val="CDF48964"/>
    <w:lvl w:ilvl="0" w:tplc="040C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imes New Roman" w:hAnsi="Arial" w:cs="Arial"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FC350A"/>
    <w:multiLevelType w:val="hybridMultilevel"/>
    <w:tmpl w:val="F47CD0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1A5130"/>
    <w:multiLevelType w:val="hybridMultilevel"/>
    <w:tmpl w:val="EAE03F7C"/>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D67DF"/>
    <w:multiLevelType w:val="hybridMultilevel"/>
    <w:tmpl w:val="0A605AB0"/>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9"/>
  </w:num>
  <w:num w:numId="5">
    <w:abstractNumId w:val="15"/>
  </w:num>
  <w:num w:numId="6">
    <w:abstractNumId w:val="21"/>
  </w:num>
  <w:num w:numId="7">
    <w:abstractNumId w:val="2"/>
  </w:num>
  <w:num w:numId="8">
    <w:abstractNumId w:val="25"/>
  </w:num>
  <w:num w:numId="9">
    <w:abstractNumId w:val="30"/>
  </w:num>
  <w:num w:numId="10">
    <w:abstractNumId w:val="27"/>
  </w:num>
  <w:num w:numId="11">
    <w:abstractNumId w:val="1"/>
  </w:num>
  <w:num w:numId="12">
    <w:abstractNumId w:val="8"/>
  </w:num>
  <w:num w:numId="13">
    <w:abstractNumId w:val="7"/>
  </w:num>
  <w:num w:numId="14">
    <w:abstractNumId w:val="19"/>
  </w:num>
  <w:num w:numId="15">
    <w:abstractNumId w:val="6"/>
  </w:num>
  <w:num w:numId="16">
    <w:abstractNumId w:val="26"/>
  </w:num>
  <w:num w:numId="17">
    <w:abstractNumId w:val="23"/>
  </w:num>
  <w:num w:numId="18">
    <w:abstractNumId w:val="32"/>
  </w:num>
  <w:num w:numId="19">
    <w:abstractNumId w:val="5"/>
  </w:num>
  <w:num w:numId="20">
    <w:abstractNumId w:val="33"/>
  </w:num>
  <w:num w:numId="21">
    <w:abstractNumId w:val="0"/>
  </w:num>
  <w:num w:numId="22">
    <w:abstractNumId w:val="11"/>
  </w:num>
  <w:num w:numId="23">
    <w:abstractNumId w:val="20"/>
  </w:num>
  <w:num w:numId="24">
    <w:abstractNumId w:val="28"/>
  </w:num>
  <w:num w:numId="25">
    <w:abstractNumId w:val="14"/>
  </w:num>
  <w:num w:numId="26">
    <w:abstractNumId w:val="17"/>
  </w:num>
  <w:num w:numId="27">
    <w:abstractNumId w:val="9"/>
  </w:num>
  <w:num w:numId="28">
    <w:abstractNumId w:val="3"/>
  </w:num>
  <w:num w:numId="29">
    <w:abstractNumId w:val="31"/>
  </w:num>
  <w:num w:numId="30">
    <w:abstractNumId w:val="16"/>
  </w:num>
  <w:num w:numId="31">
    <w:abstractNumId w:val="4"/>
  </w:num>
  <w:num w:numId="32">
    <w:abstractNumId w:val="18"/>
  </w:num>
  <w:num w:numId="33">
    <w:abstractNumId w:val="1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63"/>
    <w:rsid w:val="00041BF8"/>
    <w:rsid w:val="00042DDF"/>
    <w:rsid w:val="00060674"/>
    <w:rsid w:val="000842CF"/>
    <w:rsid w:val="000D3721"/>
    <w:rsid w:val="000F5846"/>
    <w:rsid w:val="000F76E2"/>
    <w:rsid w:val="00146C1A"/>
    <w:rsid w:val="00147636"/>
    <w:rsid w:val="001B2BE4"/>
    <w:rsid w:val="001B6578"/>
    <w:rsid w:val="0032381D"/>
    <w:rsid w:val="0039684D"/>
    <w:rsid w:val="003E17EB"/>
    <w:rsid w:val="004368D1"/>
    <w:rsid w:val="0044312B"/>
    <w:rsid w:val="004636D4"/>
    <w:rsid w:val="00463A63"/>
    <w:rsid w:val="004A0631"/>
    <w:rsid w:val="004D16AB"/>
    <w:rsid w:val="005222D2"/>
    <w:rsid w:val="00527F27"/>
    <w:rsid w:val="00532511"/>
    <w:rsid w:val="00551DE6"/>
    <w:rsid w:val="005C1EE5"/>
    <w:rsid w:val="005F4C10"/>
    <w:rsid w:val="00695067"/>
    <w:rsid w:val="006A0294"/>
    <w:rsid w:val="006F1AE7"/>
    <w:rsid w:val="0072671D"/>
    <w:rsid w:val="00733EB0"/>
    <w:rsid w:val="00793A37"/>
    <w:rsid w:val="007B087D"/>
    <w:rsid w:val="007D66FA"/>
    <w:rsid w:val="007E5360"/>
    <w:rsid w:val="007F174D"/>
    <w:rsid w:val="008208ED"/>
    <w:rsid w:val="00824725"/>
    <w:rsid w:val="00841DB3"/>
    <w:rsid w:val="00846B97"/>
    <w:rsid w:val="008C057B"/>
    <w:rsid w:val="00921B6D"/>
    <w:rsid w:val="00973484"/>
    <w:rsid w:val="00984671"/>
    <w:rsid w:val="009F4557"/>
    <w:rsid w:val="00A55047"/>
    <w:rsid w:val="00A66BD1"/>
    <w:rsid w:val="00A82842"/>
    <w:rsid w:val="00AB4895"/>
    <w:rsid w:val="00AF7345"/>
    <w:rsid w:val="00B25632"/>
    <w:rsid w:val="00B7789D"/>
    <w:rsid w:val="00BA3455"/>
    <w:rsid w:val="00C54B9D"/>
    <w:rsid w:val="00C7733C"/>
    <w:rsid w:val="00D25B73"/>
    <w:rsid w:val="00D435B4"/>
    <w:rsid w:val="00D76F4A"/>
    <w:rsid w:val="00DD0B87"/>
    <w:rsid w:val="00DF6EF9"/>
    <w:rsid w:val="00EB0E0C"/>
    <w:rsid w:val="00EB40D3"/>
    <w:rsid w:val="00EF28B8"/>
    <w:rsid w:val="00F05E67"/>
    <w:rsid w:val="00FB06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1B59"/>
  <w15:chartTrackingRefBased/>
  <w15:docId w15:val="{30CDD711-C9E9-4EB3-99CB-1022116F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A63"/>
    <w:pPr>
      <w:spacing w:after="200" w:line="276" w:lineRule="auto"/>
    </w:pPr>
  </w:style>
  <w:style w:type="paragraph" w:styleId="Titre1">
    <w:name w:val="heading 1"/>
    <w:basedOn w:val="Normal"/>
    <w:next w:val="Normal"/>
    <w:link w:val="Titre1Car"/>
    <w:uiPriority w:val="9"/>
    <w:qFormat/>
    <w:rsid w:val="000842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B48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16AB"/>
    <w:pPr>
      <w:ind w:left="720"/>
      <w:contextualSpacing/>
    </w:pPr>
  </w:style>
  <w:style w:type="character" w:customStyle="1" w:styleId="Titre1Car">
    <w:name w:val="Titre 1 Car"/>
    <w:basedOn w:val="Policepardfaut"/>
    <w:link w:val="Titre1"/>
    <w:uiPriority w:val="9"/>
    <w:rsid w:val="000842CF"/>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0842CF"/>
    <w:pPr>
      <w:spacing w:line="259" w:lineRule="auto"/>
      <w:outlineLvl w:val="9"/>
    </w:pPr>
    <w:rPr>
      <w:lang w:val="fr-FR" w:eastAsia="fr-FR"/>
    </w:rPr>
  </w:style>
  <w:style w:type="paragraph" w:styleId="TM2">
    <w:name w:val="toc 2"/>
    <w:basedOn w:val="Normal"/>
    <w:next w:val="Normal"/>
    <w:autoRedefine/>
    <w:uiPriority w:val="39"/>
    <w:unhideWhenUsed/>
    <w:rsid w:val="000842CF"/>
    <w:pPr>
      <w:spacing w:after="100" w:line="259" w:lineRule="auto"/>
      <w:ind w:left="220"/>
    </w:pPr>
    <w:rPr>
      <w:rFonts w:eastAsiaTheme="minorEastAsia" w:cs="Times New Roman"/>
      <w:lang w:val="fr-FR" w:eastAsia="fr-FR"/>
    </w:rPr>
  </w:style>
  <w:style w:type="paragraph" w:styleId="TM1">
    <w:name w:val="toc 1"/>
    <w:basedOn w:val="Normal"/>
    <w:next w:val="Normal"/>
    <w:autoRedefine/>
    <w:uiPriority w:val="39"/>
    <w:unhideWhenUsed/>
    <w:rsid w:val="000842CF"/>
    <w:pPr>
      <w:spacing w:after="100" w:line="259" w:lineRule="auto"/>
    </w:pPr>
    <w:rPr>
      <w:rFonts w:eastAsiaTheme="minorEastAsia" w:cs="Times New Roman"/>
      <w:lang w:val="fr-FR" w:eastAsia="fr-FR"/>
    </w:rPr>
  </w:style>
  <w:style w:type="paragraph" w:styleId="TM3">
    <w:name w:val="toc 3"/>
    <w:basedOn w:val="Normal"/>
    <w:next w:val="Normal"/>
    <w:autoRedefine/>
    <w:uiPriority w:val="39"/>
    <w:unhideWhenUsed/>
    <w:rsid w:val="009F4557"/>
    <w:pPr>
      <w:numPr>
        <w:numId w:val="32"/>
      </w:numPr>
      <w:tabs>
        <w:tab w:val="left" w:pos="1134"/>
        <w:tab w:val="left" w:pos="7371"/>
      </w:tabs>
      <w:spacing w:after="0" w:line="240" w:lineRule="auto"/>
      <w:ind w:left="1077"/>
    </w:pPr>
    <w:rPr>
      <w:rFonts w:eastAsiaTheme="minorEastAsia" w:cs="Times New Roman"/>
      <w:lang w:val="fr-FR" w:eastAsia="fr-FR"/>
    </w:rPr>
  </w:style>
  <w:style w:type="character" w:customStyle="1" w:styleId="Titre2Car">
    <w:name w:val="Titre 2 Car"/>
    <w:basedOn w:val="Policepardfaut"/>
    <w:link w:val="Titre2"/>
    <w:uiPriority w:val="9"/>
    <w:semiHidden/>
    <w:rsid w:val="00AB4895"/>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AB4895"/>
    <w:rPr>
      <w:color w:val="0563C1" w:themeColor="hyperlink"/>
      <w:u w:val="single"/>
    </w:rPr>
  </w:style>
  <w:style w:type="paragraph" w:styleId="En-tte">
    <w:name w:val="header"/>
    <w:basedOn w:val="Normal"/>
    <w:link w:val="En-tteCar"/>
    <w:uiPriority w:val="99"/>
    <w:unhideWhenUsed/>
    <w:rsid w:val="000F76E2"/>
    <w:pPr>
      <w:tabs>
        <w:tab w:val="center" w:pos="4536"/>
        <w:tab w:val="right" w:pos="9072"/>
      </w:tabs>
      <w:spacing w:after="0" w:line="240" w:lineRule="auto"/>
    </w:pPr>
  </w:style>
  <w:style w:type="character" w:customStyle="1" w:styleId="En-tteCar">
    <w:name w:val="En-tête Car"/>
    <w:basedOn w:val="Policepardfaut"/>
    <w:link w:val="En-tte"/>
    <w:uiPriority w:val="99"/>
    <w:rsid w:val="000F76E2"/>
  </w:style>
  <w:style w:type="paragraph" w:styleId="Pieddepage">
    <w:name w:val="footer"/>
    <w:basedOn w:val="Normal"/>
    <w:link w:val="PieddepageCar"/>
    <w:uiPriority w:val="99"/>
    <w:unhideWhenUsed/>
    <w:rsid w:val="000F76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DADE0BCB7A6F44A2C16CFCB5377171" ma:contentTypeVersion="8" ma:contentTypeDescription="Crée un document." ma:contentTypeScope="" ma:versionID="9bc2d6c8714b6662d6e051aaa881ae68">
  <xsd:schema xmlns:xsd="http://www.w3.org/2001/XMLSchema" xmlns:xs="http://www.w3.org/2001/XMLSchema" xmlns:p="http://schemas.microsoft.com/office/2006/metadata/properties" xmlns:ns2="6aaeeefb-9bbc-4441-88b7-d5344dc9467a" xmlns:ns3="2b881d5b-95ea-48c8-8f2e-673961e03dec" targetNamespace="http://schemas.microsoft.com/office/2006/metadata/properties" ma:root="true" ma:fieldsID="d00e79b269f16a2c01054c5552f1dbc6" ns2:_="" ns3:_="">
    <xsd:import namespace="6aaeeefb-9bbc-4441-88b7-d5344dc9467a"/>
    <xsd:import namespace="2b881d5b-95ea-48c8-8f2e-673961e03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eefb-9bbc-4441-88b7-d5344dc94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81d5b-95ea-48c8-8f2e-673961e03de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08D3F-03EF-48B8-9DD7-FA755C8B0537}">
  <ds:schemaRefs>
    <ds:schemaRef ds:uri="http://schemas.openxmlformats.org/officeDocument/2006/bibliography"/>
  </ds:schemaRefs>
</ds:datastoreItem>
</file>

<file path=customXml/itemProps2.xml><?xml version="1.0" encoding="utf-8"?>
<ds:datastoreItem xmlns:ds="http://schemas.openxmlformats.org/officeDocument/2006/customXml" ds:itemID="{747B0A33-A6CE-4585-9E97-0833C5890EFA}"/>
</file>

<file path=customXml/itemProps3.xml><?xml version="1.0" encoding="utf-8"?>
<ds:datastoreItem xmlns:ds="http://schemas.openxmlformats.org/officeDocument/2006/customXml" ds:itemID="{4A570358-B7C2-42F6-A4CE-642B3BACF42F}"/>
</file>

<file path=customXml/itemProps4.xml><?xml version="1.0" encoding="utf-8"?>
<ds:datastoreItem xmlns:ds="http://schemas.openxmlformats.org/officeDocument/2006/customXml" ds:itemID="{0FB04870-15A8-4ACD-B32E-1921D9D5A72E}"/>
</file>

<file path=docProps/app.xml><?xml version="1.0" encoding="utf-8"?>
<Properties xmlns="http://schemas.openxmlformats.org/officeDocument/2006/extended-properties" xmlns:vt="http://schemas.openxmlformats.org/officeDocument/2006/docPropsVTypes">
  <Template>Normal</Template>
  <TotalTime>32</TotalTime>
  <Pages>8</Pages>
  <Words>2936</Words>
  <Characters>16153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Vandenbemden</dc:creator>
  <cp:keywords/>
  <dc:description/>
  <cp:lastModifiedBy>Frederick Vandenbemden</cp:lastModifiedBy>
  <cp:revision>4</cp:revision>
  <cp:lastPrinted>2018-12-21T21:49:00Z</cp:lastPrinted>
  <dcterms:created xsi:type="dcterms:W3CDTF">2018-08-13T15:20:00Z</dcterms:created>
  <dcterms:modified xsi:type="dcterms:W3CDTF">2018-12-21T21:49:00Z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0x01010073DADE0BCB7A6F44A2C16CFCB5377171</vt:lpwstr>
  </property>
</Properties>
</file>